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26" w:type="dxa"/>
        <w:tblBorders>
          <w:insideV w:val="single" w:sz="12" w:space="0" w:color="auto"/>
        </w:tblBorders>
        <w:tblCellMar>
          <w:left w:w="99" w:type="dxa"/>
          <w:right w:w="99" w:type="dxa"/>
        </w:tblCellMar>
        <w:tblLook w:val="0000" w:firstRow="0" w:lastRow="0" w:firstColumn="0" w:lastColumn="0" w:noHBand="0" w:noVBand="0"/>
      </w:tblPr>
      <w:tblGrid>
        <w:gridCol w:w="8379"/>
      </w:tblGrid>
      <w:tr w:rsidR="00A13618" w:rsidRPr="00C42A05" w:rsidTr="00F00E56">
        <w:trPr>
          <w:trHeight w:val="434"/>
        </w:trPr>
        <w:tc>
          <w:tcPr>
            <w:tcW w:w="8455" w:type="dxa"/>
            <w:tcBorders>
              <w:bottom w:val="nil"/>
            </w:tcBorders>
            <w:shd w:val="clear" w:color="auto" w:fill="999999"/>
            <w:vAlign w:val="center"/>
          </w:tcPr>
          <w:p w:rsidR="00A13618" w:rsidRPr="000B583C" w:rsidRDefault="00EC610A" w:rsidP="004A561B">
            <w:pPr>
              <w:jc w:val="center"/>
              <w:rPr>
                <w:b/>
                <w:bCs/>
                <w:color w:val="FFFFFF"/>
                <w:sz w:val="22"/>
                <w:szCs w:val="22"/>
                <w:lang w:eastAsia="ko-KR"/>
              </w:rPr>
            </w:pPr>
            <w:bookmarkStart w:id="0" w:name="_GoBack"/>
            <w:bookmarkEnd w:id="0"/>
            <w:r>
              <w:rPr>
                <w:b/>
                <w:i/>
                <w:color w:val="FFFFFF"/>
                <w:sz w:val="24"/>
                <w:szCs w:val="24"/>
                <w:lang w:eastAsia="ko-KR"/>
              </w:rPr>
              <w:t xml:space="preserve">Classification of Imbalanced Data </w:t>
            </w:r>
          </w:p>
        </w:tc>
      </w:tr>
      <w:tr w:rsidR="00A13618" w:rsidTr="00F00E56">
        <w:trPr>
          <w:trHeight w:val="600"/>
        </w:trPr>
        <w:tc>
          <w:tcPr>
            <w:tcW w:w="8455" w:type="dxa"/>
            <w:tcBorders>
              <w:bottom w:val="dashSmallGap" w:sz="4" w:space="0" w:color="auto"/>
            </w:tcBorders>
            <w:vAlign w:val="center"/>
          </w:tcPr>
          <w:p w:rsidR="00B052E3" w:rsidRDefault="00B052E3" w:rsidP="005600CB">
            <w:pPr>
              <w:ind w:leftChars="300" w:left="600"/>
              <w:jc w:val="center"/>
              <w:rPr>
                <w:bCs/>
                <w:sz w:val="17"/>
                <w:szCs w:val="17"/>
                <w:lang w:eastAsia="ko-KR"/>
              </w:rPr>
            </w:pPr>
          </w:p>
          <w:p w:rsidR="009A3505" w:rsidRDefault="009A3505" w:rsidP="009A3505">
            <w:pPr>
              <w:ind w:leftChars="300" w:left="600"/>
              <w:jc w:val="center"/>
              <w:rPr>
                <w:bCs/>
                <w:sz w:val="17"/>
                <w:szCs w:val="17"/>
                <w:lang w:eastAsia="ko-KR"/>
              </w:rPr>
            </w:pPr>
            <w:r>
              <w:rPr>
                <w:bCs/>
                <w:sz w:val="17"/>
                <w:szCs w:val="17"/>
                <w:lang w:eastAsia="ko-KR"/>
              </w:rPr>
              <w:t>Sang-</w:t>
            </w:r>
            <w:proofErr w:type="spellStart"/>
            <w:r>
              <w:rPr>
                <w:bCs/>
                <w:sz w:val="17"/>
                <w:szCs w:val="17"/>
                <w:lang w:eastAsia="ko-KR"/>
              </w:rPr>
              <w:t>Hoon</w:t>
            </w:r>
            <w:proofErr w:type="spellEnd"/>
            <w:r>
              <w:rPr>
                <w:bCs/>
                <w:sz w:val="17"/>
                <w:szCs w:val="17"/>
                <w:lang w:eastAsia="ko-KR"/>
              </w:rPr>
              <w:t xml:space="preserve"> Oh</w:t>
            </w:r>
            <w:r w:rsidR="00362D92">
              <w:rPr>
                <w:bCs/>
                <w:sz w:val="17"/>
                <w:szCs w:val="17"/>
                <w:lang w:eastAsia="ko-KR"/>
              </w:rPr>
              <w:t>*</w:t>
            </w:r>
          </w:p>
          <w:p w:rsidR="009A3505" w:rsidRPr="00452C4C" w:rsidRDefault="009A3505" w:rsidP="009A3505">
            <w:pPr>
              <w:ind w:leftChars="300" w:left="600"/>
              <w:jc w:val="center"/>
              <w:rPr>
                <w:bCs/>
                <w:sz w:val="17"/>
                <w:szCs w:val="17"/>
                <w:lang w:eastAsia="ko-KR"/>
              </w:rPr>
            </w:pPr>
            <w:r>
              <w:rPr>
                <w:bCs/>
                <w:sz w:val="17"/>
                <w:szCs w:val="17"/>
                <w:lang w:eastAsia="ko-KR"/>
              </w:rPr>
              <w:t>*</w:t>
            </w:r>
            <w:proofErr w:type="spellStart"/>
            <w:r>
              <w:rPr>
                <w:bCs/>
                <w:sz w:val="17"/>
                <w:szCs w:val="17"/>
                <w:lang w:eastAsia="ko-KR"/>
              </w:rPr>
              <w:t>Mokwon</w:t>
            </w:r>
            <w:proofErr w:type="spellEnd"/>
            <w:r>
              <w:rPr>
                <w:bCs/>
                <w:sz w:val="17"/>
                <w:szCs w:val="17"/>
                <w:lang w:eastAsia="ko-KR"/>
              </w:rPr>
              <w:t xml:space="preserve"> </w:t>
            </w:r>
            <w:r w:rsidR="00362D92" w:rsidRPr="00566ED6">
              <w:rPr>
                <w:bCs/>
                <w:noProof/>
                <w:sz w:val="17"/>
                <w:szCs w:val="17"/>
                <w:lang w:eastAsia="ko-KR"/>
              </w:rPr>
              <w:t xml:space="preserve">University, </w:t>
            </w:r>
            <w:r w:rsidRPr="00566ED6">
              <w:rPr>
                <w:bCs/>
                <w:noProof/>
                <w:sz w:val="17"/>
                <w:szCs w:val="17"/>
                <w:lang w:eastAsia="ko-KR"/>
              </w:rPr>
              <w:t>Korea</w:t>
            </w:r>
          </w:p>
          <w:p w:rsidR="00A13618" w:rsidRPr="00B052E3" w:rsidRDefault="009A3505" w:rsidP="00362D92">
            <w:pPr>
              <w:ind w:leftChars="300" w:left="600"/>
              <w:jc w:val="center"/>
              <w:rPr>
                <w:bCs/>
                <w:sz w:val="17"/>
                <w:szCs w:val="17"/>
                <w:lang w:eastAsia="ko-KR"/>
              </w:rPr>
            </w:pPr>
            <w:r>
              <w:rPr>
                <w:bCs/>
                <w:sz w:val="17"/>
                <w:szCs w:val="17"/>
                <w:lang w:eastAsia="ko-KR"/>
              </w:rPr>
              <w:t>E-mail:</w:t>
            </w:r>
            <w:r w:rsidR="00375F0B">
              <w:rPr>
                <w:rFonts w:hint="eastAsia"/>
                <w:bCs/>
                <w:sz w:val="17"/>
                <w:szCs w:val="17"/>
                <w:lang w:eastAsia="ko-KR"/>
              </w:rPr>
              <w:t>o</w:t>
            </w:r>
            <w:r w:rsidR="00375F0B">
              <w:rPr>
                <w:bCs/>
                <w:sz w:val="17"/>
                <w:szCs w:val="17"/>
                <w:lang w:eastAsia="ko-KR"/>
              </w:rPr>
              <w:t>hsanghoon16</w:t>
            </w:r>
            <w:r>
              <w:rPr>
                <w:bCs/>
                <w:sz w:val="17"/>
                <w:szCs w:val="17"/>
                <w:lang w:eastAsia="ko-KR"/>
              </w:rPr>
              <w:t>@</w:t>
            </w:r>
            <w:r w:rsidR="00E1453D">
              <w:rPr>
                <w:bCs/>
                <w:sz w:val="17"/>
                <w:szCs w:val="17"/>
                <w:lang w:eastAsia="ko-KR"/>
              </w:rPr>
              <w:t>gmail.com</w:t>
            </w:r>
          </w:p>
        </w:tc>
      </w:tr>
      <w:tr w:rsidR="00A13618" w:rsidTr="00F00E56">
        <w:trPr>
          <w:trHeight w:val="157"/>
        </w:trPr>
        <w:tc>
          <w:tcPr>
            <w:tcW w:w="8455" w:type="dxa"/>
            <w:tcBorders>
              <w:top w:val="dashSmallGap" w:sz="4" w:space="0" w:color="auto"/>
            </w:tcBorders>
            <w:vAlign w:val="center"/>
          </w:tcPr>
          <w:p w:rsidR="00A13618" w:rsidRPr="00DD6EBC" w:rsidRDefault="00A13618" w:rsidP="005600CB">
            <w:pPr>
              <w:pStyle w:val="AbstractTitle"/>
              <w:rPr>
                <w:bCs/>
                <w:sz w:val="20"/>
                <w:lang w:eastAsia="ko-KR"/>
              </w:rPr>
            </w:pPr>
          </w:p>
        </w:tc>
      </w:tr>
    </w:tbl>
    <w:p w:rsidR="009F4543" w:rsidRPr="00DD6EBC" w:rsidRDefault="009F4543" w:rsidP="00DD6EBC">
      <w:pPr>
        <w:spacing w:line="192" w:lineRule="auto"/>
        <w:rPr>
          <w:lang w:eastAsia="ko-KR"/>
        </w:rPr>
      </w:pPr>
    </w:p>
    <w:p w:rsidR="00CD0B92" w:rsidRDefault="00CD0B92" w:rsidP="00DD6EBC">
      <w:pPr>
        <w:pStyle w:val="1"/>
        <w:numPr>
          <w:ilvl w:val="0"/>
          <w:numId w:val="6"/>
        </w:numPr>
        <w:spacing w:line="192" w:lineRule="auto"/>
        <w:rPr>
          <w:rFonts w:ascii="Tahoma" w:hAnsi="Tahoma" w:cs="Tahoma"/>
          <w:b w:val="0"/>
          <w:sz w:val="20"/>
          <w:lang w:eastAsia="ko-KR"/>
        </w:rPr>
      </w:pPr>
      <w:r w:rsidRPr="00DD6EBC">
        <w:rPr>
          <w:rFonts w:ascii="Tahoma" w:hAnsi="Tahoma" w:cs="Tahoma"/>
          <w:b w:val="0"/>
          <w:sz w:val="20"/>
        </w:rPr>
        <w:t>Introduction</w:t>
      </w:r>
      <w:r w:rsidRPr="00DD6EBC">
        <w:rPr>
          <w:rFonts w:ascii="Tahoma" w:hAnsi="Tahoma" w:cs="Tahoma" w:hint="eastAsia"/>
          <w:b w:val="0"/>
          <w:sz w:val="20"/>
          <w:lang w:eastAsia="ko-KR"/>
        </w:rPr>
        <w:t xml:space="preserve"> </w:t>
      </w:r>
    </w:p>
    <w:p w:rsidR="009A3505" w:rsidRPr="009A3505" w:rsidRDefault="009A3505" w:rsidP="009A3505">
      <w:pPr>
        <w:rPr>
          <w:lang w:eastAsia="ko-KR"/>
        </w:rPr>
      </w:pPr>
    </w:p>
    <w:p w:rsidR="00530453" w:rsidRDefault="006D1F04" w:rsidP="00C42A05">
      <w:pPr>
        <w:pStyle w:val="20"/>
        <w:spacing w:line="192" w:lineRule="auto"/>
        <w:rPr>
          <w:i w:val="0"/>
          <w:iCs/>
          <w:sz w:val="18"/>
          <w:szCs w:val="18"/>
          <w:lang w:eastAsia="ko-KR"/>
        </w:rPr>
      </w:pPr>
      <w:r>
        <w:rPr>
          <w:i w:val="0"/>
          <w:iCs/>
          <w:sz w:val="18"/>
          <w:szCs w:val="18"/>
          <w:lang w:eastAsia="ko-KR"/>
        </w:rPr>
        <w:t>Since classifiers are usually developed under the assumption that the number of samples in each class is balance</w:t>
      </w:r>
      <w:r>
        <w:rPr>
          <w:rFonts w:hint="eastAsia"/>
          <w:i w:val="0"/>
          <w:iCs/>
          <w:sz w:val="18"/>
          <w:szCs w:val="18"/>
          <w:lang w:eastAsia="ko-KR"/>
        </w:rPr>
        <w:t>d</w:t>
      </w:r>
      <w:r>
        <w:rPr>
          <w:i w:val="0"/>
          <w:iCs/>
          <w:sz w:val="18"/>
          <w:szCs w:val="18"/>
          <w:lang w:eastAsia="ko-KR"/>
        </w:rPr>
        <w:t xml:space="preserve"> with the others, it is difficult to accurately classify rare patterns/events and abnormal behavior. However, </w:t>
      </w:r>
      <w:r w:rsidR="00645FC5">
        <w:rPr>
          <w:i w:val="0"/>
          <w:iCs/>
          <w:sz w:val="18"/>
          <w:szCs w:val="18"/>
          <w:lang w:eastAsia="ko-KR"/>
        </w:rPr>
        <w:t>rare patterns/events and abnormal behavior result in h</w:t>
      </w:r>
      <w:r w:rsidR="00C340E2">
        <w:rPr>
          <w:i w:val="0"/>
          <w:iCs/>
          <w:sz w:val="18"/>
          <w:szCs w:val="18"/>
          <w:lang w:eastAsia="ko-KR"/>
        </w:rPr>
        <w:t>eavy</w:t>
      </w:r>
      <w:r w:rsidR="00645FC5">
        <w:rPr>
          <w:i w:val="0"/>
          <w:iCs/>
          <w:sz w:val="18"/>
          <w:szCs w:val="18"/>
          <w:lang w:eastAsia="ko-KR"/>
        </w:rPr>
        <w:t xml:space="preserve"> cost</w:t>
      </w:r>
      <w:r w:rsidR="00C340E2">
        <w:rPr>
          <w:i w:val="0"/>
          <w:iCs/>
          <w:sz w:val="18"/>
          <w:szCs w:val="18"/>
          <w:lang w:eastAsia="ko-KR"/>
        </w:rPr>
        <w:t>s</w:t>
      </w:r>
      <w:r w:rsidR="00645FC5">
        <w:rPr>
          <w:i w:val="0"/>
          <w:iCs/>
          <w:sz w:val="18"/>
          <w:szCs w:val="18"/>
          <w:lang w:eastAsia="ko-KR"/>
        </w:rPr>
        <w:t xml:space="preserve"> when we </w:t>
      </w:r>
      <w:r w:rsidR="00C340E2">
        <w:rPr>
          <w:i w:val="0"/>
          <w:iCs/>
          <w:sz w:val="18"/>
          <w:szCs w:val="18"/>
          <w:lang w:eastAsia="ko-KR"/>
        </w:rPr>
        <w:t>fail to figure out</w:t>
      </w:r>
      <w:r w:rsidR="00645FC5">
        <w:rPr>
          <w:i w:val="0"/>
          <w:iCs/>
          <w:sz w:val="18"/>
          <w:szCs w:val="18"/>
          <w:lang w:eastAsia="ko-KR"/>
        </w:rPr>
        <w:t xml:space="preserve"> them</w:t>
      </w:r>
      <w:r w:rsidR="00E56115">
        <w:rPr>
          <w:i w:val="0"/>
          <w:iCs/>
          <w:sz w:val="18"/>
          <w:szCs w:val="18"/>
          <w:lang w:eastAsia="ko-KR"/>
        </w:rPr>
        <w:t xml:space="preserve"> </w:t>
      </w:r>
      <w:r w:rsidR="00E56115">
        <w:rPr>
          <w:rFonts w:hint="eastAsia"/>
          <w:i w:val="0"/>
          <w:iCs/>
          <w:sz w:val="18"/>
          <w:szCs w:val="18"/>
          <w:lang w:eastAsia="ko-KR"/>
        </w:rPr>
        <w:t xml:space="preserve">in </w:t>
      </w:r>
      <w:r w:rsidR="00E56115">
        <w:rPr>
          <w:i w:val="0"/>
          <w:iCs/>
          <w:sz w:val="18"/>
          <w:szCs w:val="18"/>
          <w:lang w:eastAsia="ko-KR"/>
        </w:rPr>
        <w:t xml:space="preserve">application </w:t>
      </w:r>
      <w:r w:rsidR="007A4500">
        <w:rPr>
          <w:rFonts w:hint="eastAsia"/>
          <w:i w:val="0"/>
          <w:iCs/>
          <w:sz w:val="18"/>
          <w:szCs w:val="18"/>
          <w:lang w:eastAsia="ko-KR"/>
        </w:rPr>
        <w:t>p</w:t>
      </w:r>
      <w:r w:rsidR="007A4500">
        <w:rPr>
          <w:i w:val="0"/>
          <w:iCs/>
          <w:sz w:val="18"/>
          <w:szCs w:val="18"/>
          <w:lang w:eastAsia="ko-KR"/>
        </w:rPr>
        <w:t>r</w:t>
      </w:r>
      <w:r w:rsidR="00E56115">
        <w:rPr>
          <w:i w:val="0"/>
          <w:iCs/>
          <w:sz w:val="18"/>
          <w:szCs w:val="18"/>
          <w:lang w:eastAsia="ko-KR"/>
        </w:rPr>
        <w:t>oblems</w:t>
      </w:r>
      <w:r>
        <w:rPr>
          <w:i w:val="0"/>
          <w:iCs/>
          <w:sz w:val="18"/>
          <w:szCs w:val="18"/>
          <w:lang w:eastAsia="ko-KR"/>
        </w:rPr>
        <w:t>. R</w:t>
      </w:r>
      <w:r w:rsidR="00645FC5">
        <w:rPr>
          <w:i w:val="0"/>
          <w:iCs/>
          <w:sz w:val="18"/>
          <w:szCs w:val="18"/>
          <w:lang w:eastAsia="ko-KR"/>
        </w:rPr>
        <w:t xml:space="preserve">are patterns/events and abnormal behavior </w:t>
      </w:r>
      <w:r w:rsidR="00D20E53">
        <w:rPr>
          <w:i w:val="0"/>
          <w:iCs/>
          <w:sz w:val="18"/>
          <w:szCs w:val="18"/>
          <w:lang w:eastAsia="ko-KR"/>
        </w:rPr>
        <w:t xml:space="preserve">occur </w:t>
      </w:r>
      <w:r w:rsidR="00645FC5">
        <w:rPr>
          <w:i w:val="0"/>
          <w:iCs/>
          <w:sz w:val="18"/>
          <w:szCs w:val="18"/>
          <w:lang w:eastAsia="ko-KR"/>
        </w:rPr>
        <w:t xml:space="preserve">much less frequently than commonly occurring patterns/events and normal behavior. </w:t>
      </w:r>
      <w:r w:rsidR="00192DD3">
        <w:rPr>
          <w:i w:val="0"/>
          <w:iCs/>
          <w:sz w:val="18"/>
          <w:szCs w:val="18"/>
          <w:lang w:eastAsia="ko-KR"/>
        </w:rPr>
        <w:t>For example, software defects, natural disasters, cancer gene expression, fraud credit card transactions and telecommunications fraud</w:t>
      </w:r>
      <w:r w:rsidR="00D20E53">
        <w:rPr>
          <w:i w:val="0"/>
          <w:iCs/>
          <w:sz w:val="18"/>
          <w:szCs w:val="18"/>
          <w:lang w:eastAsia="ko-KR"/>
        </w:rPr>
        <w:t xml:space="preserve"> belong to rare events or abnormal behavior. When one or some of classes have a much fewer number of examples than the others, we say “the dataset is imbalanced”</w:t>
      </w:r>
      <w:r w:rsidR="00530453">
        <w:rPr>
          <w:i w:val="0"/>
          <w:iCs/>
          <w:sz w:val="18"/>
          <w:szCs w:val="18"/>
          <w:lang w:eastAsia="ko-KR"/>
        </w:rPr>
        <w:t xml:space="preserve"> and classifying the imbalanced data</w:t>
      </w:r>
      <w:r>
        <w:rPr>
          <w:i w:val="0"/>
          <w:iCs/>
          <w:sz w:val="18"/>
          <w:szCs w:val="18"/>
          <w:lang w:eastAsia="ko-KR"/>
        </w:rPr>
        <w:t xml:space="preserve"> should have </w:t>
      </w:r>
      <w:r w:rsidR="00406A83">
        <w:rPr>
          <w:rFonts w:hint="eastAsia"/>
          <w:i w:val="0"/>
          <w:iCs/>
          <w:sz w:val="18"/>
          <w:szCs w:val="18"/>
          <w:lang w:eastAsia="ko-KR"/>
        </w:rPr>
        <w:t>a</w:t>
      </w:r>
      <w:r w:rsidR="00406A83">
        <w:rPr>
          <w:i w:val="0"/>
          <w:iCs/>
          <w:sz w:val="18"/>
          <w:szCs w:val="18"/>
          <w:lang w:eastAsia="ko-KR"/>
        </w:rPr>
        <w:t xml:space="preserve"> </w:t>
      </w:r>
      <w:r w:rsidR="00530453">
        <w:rPr>
          <w:i w:val="0"/>
          <w:iCs/>
          <w:sz w:val="18"/>
          <w:szCs w:val="18"/>
          <w:lang w:eastAsia="ko-KR"/>
        </w:rPr>
        <w:t>different</w:t>
      </w:r>
      <w:r>
        <w:rPr>
          <w:i w:val="0"/>
          <w:iCs/>
          <w:sz w:val="18"/>
          <w:szCs w:val="18"/>
          <w:lang w:eastAsia="ko-KR"/>
        </w:rPr>
        <w:t xml:space="preserve"> approach</w:t>
      </w:r>
      <w:r w:rsidR="00530453">
        <w:rPr>
          <w:i w:val="0"/>
          <w:iCs/>
          <w:sz w:val="18"/>
          <w:szCs w:val="18"/>
          <w:lang w:eastAsia="ko-KR"/>
        </w:rPr>
        <w:t xml:space="preserve"> with classifying the balanced data</w:t>
      </w:r>
      <w:r w:rsidR="00D20E53">
        <w:rPr>
          <w:i w:val="0"/>
          <w:iCs/>
          <w:sz w:val="18"/>
          <w:szCs w:val="18"/>
          <w:lang w:eastAsia="ko-KR"/>
        </w:rPr>
        <w:t xml:space="preserve">. </w:t>
      </w:r>
      <w:r>
        <w:rPr>
          <w:i w:val="0"/>
          <w:iCs/>
          <w:sz w:val="18"/>
          <w:szCs w:val="18"/>
          <w:lang w:eastAsia="ko-KR"/>
        </w:rPr>
        <w:t>R</w:t>
      </w:r>
      <w:r w:rsidR="00D20E53">
        <w:rPr>
          <w:i w:val="0"/>
          <w:iCs/>
          <w:sz w:val="18"/>
          <w:szCs w:val="18"/>
          <w:lang w:eastAsia="ko-KR"/>
        </w:rPr>
        <w:t>are patterns/events and abnormal behavior have the character</w:t>
      </w:r>
      <w:r w:rsidR="00530453">
        <w:rPr>
          <w:i w:val="0"/>
          <w:iCs/>
          <w:sz w:val="18"/>
          <w:szCs w:val="18"/>
          <w:lang w:eastAsia="ko-KR"/>
        </w:rPr>
        <w:t>i</w:t>
      </w:r>
      <w:r w:rsidR="00D20E53">
        <w:rPr>
          <w:i w:val="0"/>
          <w:iCs/>
          <w:sz w:val="18"/>
          <w:szCs w:val="18"/>
          <w:lang w:eastAsia="ko-KR"/>
        </w:rPr>
        <w:t>st</w:t>
      </w:r>
      <w:r w:rsidR="00530453">
        <w:rPr>
          <w:i w:val="0"/>
          <w:iCs/>
          <w:sz w:val="18"/>
          <w:szCs w:val="18"/>
          <w:lang w:eastAsia="ko-KR"/>
        </w:rPr>
        <w:t>i</w:t>
      </w:r>
      <w:r w:rsidR="00D20E53">
        <w:rPr>
          <w:i w:val="0"/>
          <w:iCs/>
          <w:sz w:val="18"/>
          <w:szCs w:val="18"/>
          <w:lang w:eastAsia="ko-KR"/>
        </w:rPr>
        <w:t>cs of</w:t>
      </w:r>
      <w:r w:rsidR="00530453">
        <w:rPr>
          <w:i w:val="0"/>
          <w:iCs/>
          <w:sz w:val="18"/>
          <w:szCs w:val="18"/>
          <w:lang w:eastAsia="ko-KR"/>
        </w:rPr>
        <w:t xml:space="preserve"> </w:t>
      </w:r>
      <w:r w:rsidR="00D20E53">
        <w:rPr>
          <w:i w:val="0"/>
          <w:iCs/>
          <w:sz w:val="18"/>
          <w:szCs w:val="18"/>
          <w:lang w:eastAsia="ko-KR"/>
        </w:rPr>
        <w:t>the imbalanced data problem.</w:t>
      </w:r>
    </w:p>
    <w:p w:rsidR="006352A7" w:rsidRPr="006352A7" w:rsidRDefault="00D20E53" w:rsidP="00C42A05">
      <w:pPr>
        <w:pStyle w:val="20"/>
        <w:spacing w:line="192" w:lineRule="auto"/>
        <w:rPr>
          <w:i w:val="0"/>
          <w:iCs/>
          <w:sz w:val="18"/>
          <w:szCs w:val="18"/>
          <w:lang w:eastAsia="ko-KR"/>
        </w:rPr>
      </w:pPr>
      <w:r>
        <w:rPr>
          <w:i w:val="0"/>
          <w:iCs/>
          <w:sz w:val="18"/>
          <w:szCs w:val="18"/>
          <w:lang w:eastAsia="ko-KR"/>
        </w:rPr>
        <w:t xml:space="preserve">In </w:t>
      </w:r>
      <w:r w:rsidR="00530453">
        <w:rPr>
          <w:i w:val="0"/>
          <w:iCs/>
          <w:sz w:val="18"/>
          <w:szCs w:val="18"/>
          <w:lang w:eastAsia="ko-KR"/>
        </w:rPr>
        <w:t>this paper, we introduce the characteristics of imbalanced data problem and how to handle with the imbalanced data for better performance.</w:t>
      </w:r>
    </w:p>
    <w:p w:rsidR="009A3505" w:rsidRPr="00DD6EBC" w:rsidRDefault="009A3505" w:rsidP="009A3505">
      <w:pPr>
        <w:spacing w:line="192" w:lineRule="auto"/>
        <w:ind w:firstLine="245"/>
      </w:pPr>
    </w:p>
    <w:p w:rsidR="009A3505" w:rsidRDefault="00EC610A" w:rsidP="009A3505">
      <w:pPr>
        <w:pStyle w:val="1"/>
        <w:numPr>
          <w:ilvl w:val="0"/>
          <w:numId w:val="6"/>
        </w:numPr>
        <w:spacing w:line="192" w:lineRule="auto"/>
        <w:rPr>
          <w:rFonts w:ascii="Tahoma" w:hAnsi="Tahoma" w:cs="Tahoma"/>
          <w:b w:val="0"/>
          <w:sz w:val="20"/>
          <w:lang w:eastAsia="ko-KR"/>
        </w:rPr>
      </w:pPr>
      <w:r>
        <w:rPr>
          <w:rFonts w:ascii="Tahoma" w:hAnsi="Tahoma" w:cs="Tahoma"/>
          <w:b w:val="0"/>
          <w:sz w:val="20"/>
        </w:rPr>
        <w:t>What is Imbalanced Data Problem?</w:t>
      </w:r>
    </w:p>
    <w:p w:rsidR="009A3505" w:rsidRPr="00F2640A" w:rsidRDefault="009A3505" w:rsidP="009A3505">
      <w:pPr>
        <w:ind w:left="260"/>
        <w:rPr>
          <w:lang w:eastAsia="ko-KR"/>
        </w:rPr>
      </w:pPr>
    </w:p>
    <w:p w:rsidR="00C24C0C" w:rsidRDefault="00385847" w:rsidP="000A28E7">
      <w:pPr>
        <w:ind w:firstLineChars="150" w:firstLine="270"/>
        <w:rPr>
          <w:noProof/>
          <w:sz w:val="18"/>
          <w:szCs w:val="18"/>
          <w:lang w:eastAsia="ko-KR"/>
        </w:rPr>
      </w:pPr>
      <w:r>
        <w:rPr>
          <w:noProof/>
          <w:sz w:val="18"/>
          <w:szCs w:val="18"/>
          <w:lang w:eastAsia="ko-KR"/>
        </w:rPr>
        <w:t>In classification applications, m</w:t>
      </w:r>
      <w:r>
        <w:rPr>
          <w:rFonts w:hint="eastAsia"/>
          <w:noProof/>
          <w:sz w:val="18"/>
          <w:szCs w:val="18"/>
          <w:lang w:eastAsia="ko-KR"/>
        </w:rPr>
        <w:t>achi</w:t>
      </w:r>
      <w:r>
        <w:rPr>
          <w:noProof/>
          <w:sz w:val="18"/>
          <w:szCs w:val="18"/>
          <w:lang w:eastAsia="ko-KR"/>
        </w:rPr>
        <w:t xml:space="preserve">ne learning models are trained with data </w:t>
      </w:r>
      <w:r w:rsidR="00406A83">
        <w:rPr>
          <w:noProof/>
          <w:sz w:val="18"/>
          <w:szCs w:val="18"/>
          <w:lang w:eastAsia="ko-KR"/>
        </w:rPr>
        <w:t xml:space="preserve">that </w:t>
      </w:r>
      <w:r>
        <w:rPr>
          <w:noProof/>
          <w:sz w:val="18"/>
          <w:szCs w:val="18"/>
          <w:lang w:eastAsia="ko-KR"/>
        </w:rPr>
        <w:t xml:space="preserve">have information related to the classification problems. If we use the Bayes classifier, the decision rule is to find the class with the maximum posterior probability. If we use the discriminant-based classifier, we attain the decision boundary of classes </w:t>
      </w:r>
      <w:r w:rsidR="000D7D10">
        <w:rPr>
          <w:noProof/>
          <w:sz w:val="18"/>
          <w:szCs w:val="18"/>
          <w:lang w:eastAsia="ko-KR"/>
        </w:rPr>
        <w:t>through training of data with class labels. In the case of balanced data problem, as shown in Fig. 1, the decision boundary will be a separator between classes. However, in the case of imbalanced data problem</w:t>
      </w:r>
      <w:r w:rsidR="005D6B75">
        <w:rPr>
          <w:noProof/>
          <w:sz w:val="18"/>
          <w:szCs w:val="18"/>
          <w:lang w:eastAsia="ko-KR"/>
        </w:rPr>
        <w:t xml:space="preserve"> as shown in Fig. 2, the decision boundary will be severely distorted. As a result, the classification accuracy of the mino</w:t>
      </w:r>
      <w:r w:rsidR="00406A83">
        <w:rPr>
          <w:noProof/>
          <w:sz w:val="18"/>
          <w:szCs w:val="18"/>
          <w:lang w:eastAsia="ko-KR"/>
        </w:rPr>
        <w:t>ri</w:t>
      </w:r>
      <w:r w:rsidR="005D6B75">
        <w:rPr>
          <w:noProof/>
          <w:sz w:val="18"/>
          <w:szCs w:val="18"/>
          <w:lang w:eastAsia="ko-KR"/>
        </w:rPr>
        <w:t>ty class will be heavily d</w:t>
      </w:r>
      <w:r w:rsidR="00D565A6">
        <w:rPr>
          <w:noProof/>
          <w:sz w:val="18"/>
          <w:szCs w:val="18"/>
          <w:lang w:eastAsia="ko-KR"/>
        </w:rPr>
        <w:t>e</w:t>
      </w:r>
      <w:r w:rsidR="005D6B75">
        <w:rPr>
          <w:noProof/>
          <w:sz w:val="18"/>
          <w:szCs w:val="18"/>
          <w:lang w:eastAsia="ko-KR"/>
        </w:rPr>
        <w:t>graded.</w:t>
      </w:r>
      <w:r w:rsidR="00C24C0C">
        <w:rPr>
          <w:noProof/>
          <w:sz w:val="18"/>
          <w:szCs w:val="18"/>
          <w:lang w:eastAsia="ko-KR"/>
        </w:rPr>
        <w:t xml:space="preserve"> This is the imbalanced data problem.</w:t>
      </w:r>
    </w:p>
    <w:p w:rsidR="00C24C0C" w:rsidRDefault="00C24C0C" w:rsidP="000A28E7">
      <w:pPr>
        <w:ind w:firstLineChars="150" w:firstLine="270"/>
        <w:rPr>
          <w:noProof/>
          <w:sz w:val="18"/>
          <w:szCs w:val="18"/>
          <w:lang w:eastAsia="ko-KR"/>
        </w:rPr>
      </w:pPr>
    </w:p>
    <w:p w:rsidR="00930735" w:rsidRDefault="00C24C0C" w:rsidP="00930735">
      <w:pPr>
        <w:keepNext/>
        <w:ind w:firstLineChars="150" w:firstLine="300"/>
        <w:jc w:val="center"/>
      </w:pPr>
      <w:r>
        <w:rPr>
          <w:noProof/>
          <w:lang w:eastAsia="ko-KR"/>
        </w:rPr>
        <w:drawing>
          <wp:inline distT="0" distB="0" distL="0" distR="0" wp14:anchorId="2573FE0C" wp14:editId="358827F2">
            <wp:extent cx="2641032" cy="2403102"/>
            <wp:effectExtent l="0" t="0" r="698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94271" cy="2451544"/>
                    </a:xfrm>
                    <a:prstGeom prst="rect">
                      <a:avLst/>
                    </a:prstGeom>
                  </pic:spPr>
                </pic:pic>
              </a:graphicData>
            </a:graphic>
          </wp:inline>
        </w:drawing>
      </w:r>
    </w:p>
    <w:p w:rsidR="00930735" w:rsidRPr="00930735" w:rsidRDefault="00930735" w:rsidP="00930735">
      <w:pPr>
        <w:pStyle w:val="ae"/>
        <w:jc w:val="center"/>
        <w:rPr>
          <w:b w:val="0"/>
          <w:bCs w:val="0"/>
        </w:rPr>
      </w:pPr>
      <w:r w:rsidRPr="00930735">
        <w:rPr>
          <w:b w:val="0"/>
          <w:bCs w:val="0"/>
        </w:rPr>
        <w:t xml:space="preserve">Fig. </w:t>
      </w:r>
      <w:r w:rsidRPr="00930735">
        <w:rPr>
          <w:b w:val="0"/>
          <w:bCs w:val="0"/>
        </w:rPr>
        <w:fldChar w:fldCharType="begin"/>
      </w:r>
      <w:r w:rsidRPr="00930735">
        <w:rPr>
          <w:b w:val="0"/>
          <w:bCs w:val="0"/>
        </w:rPr>
        <w:instrText xml:space="preserve"> SEQ Fig. \* ARABIC </w:instrText>
      </w:r>
      <w:r w:rsidRPr="00930735">
        <w:rPr>
          <w:b w:val="0"/>
          <w:bCs w:val="0"/>
        </w:rPr>
        <w:fldChar w:fldCharType="separate"/>
      </w:r>
      <w:r w:rsidRPr="00930735">
        <w:rPr>
          <w:b w:val="0"/>
          <w:bCs w:val="0"/>
          <w:noProof/>
        </w:rPr>
        <w:t>1</w:t>
      </w:r>
      <w:r w:rsidRPr="00930735">
        <w:rPr>
          <w:b w:val="0"/>
          <w:bCs w:val="0"/>
        </w:rPr>
        <w:fldChar w:fldCharType="end"/>
      </w:r>
      <w:r w:rsidRPr="00930735">
        <w:rPr>
          <w:b w:val="0"/>
          <w:bCs w:val="0"/>
        </w:rPr>
        <w:t>. Decision boundary with balanced data.</w:t>
      </w:r>
    </w:p>
    <w:p w:rsidR="00C24C0C" w:rsidRDefault="00C24C0C" w:rsidP="00C24C0C">
      <w:pPr>
        <w:keepNext/>
        <w:ind w:firstLineChars="150" w:firstLine="300"/>
        <w:jc w:val="center"/>
      </w:pPr>
      <w:r>
        <w:rPr>
          <w:noProof/>
          <w:lang w:eastAsia="ko-KR"/>
        </w:rPr>
        <w:lastRenderedPageBreak/>
        <w:drawing>
          <wp:inline distT="0" distB="0" distL="0" distR="0" wp14:anchorId="0508ACC3" wp14:editId="637CA232">
            <wp:extent cx="2478168" cy="2176170"/>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15786" cy="2209204"/>
                    </a:xfrm>
                    <a:prstGeom prst="rect">
                      <a:avLst/>
                    </a:prstGeom>
                  </pic:spPr>
                </pic:pic>
              </a:graphicData>
            </a:graphic>
          </wp:inline>
        </w:drawing>
      </w:r>
    </w:p>
    <w:p w:rsidR="00C24C0C" w:rsidRPr="00C24C0C" w:rsidRDefault="00C24C0C" w:rsidP="00C24C0C">
      <w:pPr>
        <w:pStyle w:val="ae"/>
        <w:jc w:val="center"/>
        <w:rPr>
          <w:b w:val="0"/>
          <w:bCs w:val="0"/>
          <w:noProof/>
          <w:sz w:val="18"/>
          <w:szCs w:val="18"/>
          <w:lang w:eastAsia="ko-KR"/>
        </w:rPr>
      </w:pPr>
      <w:r w:rsidRPr="00C24C0C">
        <w:rPr>
          <w:b w:val="0"/>
          <w:bCs w:val="0"/>
        </w:rPr>
        <w:t xml:space="preserve">Fig. </w:t>
      </w:r>
      <w:r>
        <w:rPr>
          <w:b w:val="0"/>
          <w:bCs w:val="0"/>
        </w:rPr>
        <w:fldChar w:fldCharType="begin"/>
      </w:r>
      <w:r>
        <w:rPr>
          <w:b w:val="0"/>
          <w:bCs w:val="0"/>
        </w:rPr>
        <w:instrText xml:space="preserve"> SEQ Fig. \* ARABIC </w:instrText>
      </w:r>
      <w:r>
        <w:rPr>
          <w:b w:val="0"/>
          <w:bCs w:val="0"/>
        </w:rPr>
        <w:fldChar w:fldCharType="separate"/>
      </w:r>
      <w:r w:rsidR="00930735">
        <w:rPr>
          <w:b w:val="0"/>
          <w:bCs w:val="0"/>
          <w:noProof/>
        </w:rPr>
        <w:t>2</w:t>
      </w:r>
      <w:r>
        <w:rPr>
          <w:b w:val="0"/>
          <w:bCs w:val="0"/>
        </w:rPr>
        <w:fldChar w:fldCharType="end"/>
      </w:r>
      <w:r w:rsidRPr="00C24C0C">
        <w:rPr>
          <w:b w:val="0"/>
          <w:bCs w:val="0"/>
        </w:rPr>
        <w:t xml:space="preserve">. Decision boundary with </w:t>
      </w:r>
      <w:r w:rsidR="00930735">
        <w:rPr>
          <w:b w:val="0"/>
          <w:bCs w:val="0"/>
        </w:rPr>
        <w:t>im</w:t>
      </w:r>
      <w:r w:rsidRPr="00C24C0C">
        <w:rPr>
          <w:b w:val="0"/>
          <w:bCs w:val="0"/>
        </w:rPr>
        <w:t xml:space="preserve">balanced </w:t>
      </w:r>
      <w:proofErr w:type="gramStart"/>
      <w:r w:rsidRPr="00C24C0C">
        <w:rPr>
          <w:b w:val="0"/>
          <w:bCs w:val="0"/>
        </w:rPr>
        <w:t>data</w:t>
      </w:r>
      <w:r w:rsidR="006D1F04">
        <w:rPr>
          <w:b w:val="0"/>
          <w:bCs w:val="0"/>
        </w:rPr>
        <w:t>(</w:t>
      </w:r>
      <w:proofErr w:type="gramEnd"/>
      <w:r w:rsidR="006D1F04">
        <w:rPr>
          <w:b w:val="0"/>
          <w:bCs w:val="0"/>
        </w:rPr>
        <w:t>Blue line)</w:t>
      </w:r>
      <w:r w:rsidR="00930735">
        <w:rPr>
          <w:b w:val="0"/>
          <w:bCs w:val="0"/>
        </w:rPr>
        <w:t>.</w:t>
      </w:r>
    </w:p>
    <w:p w:rsidR="00C24C0C" w:rsidRDefault="00C24C0C" w:rsidP="000A28E7">
      <w:pPr>
        <w:ind w:firstLineChars="150" w:firstLine="270"/>
        <w:rPr>
          <w:noProof/>
          <w:sz w:val="18"/>
          <w:szCs w:val="18"/>
          <w:lang w:eastAsia="ko-KR"/>
        </w:rPr>
      </w:pPr>
    </w:p>
    <w:p w:rsidR="00340D72" w:rsidRDefault="00340D72" w:rsidP="00930735">
      <w:pPr>
        <w:pStyle w:val="a4"/>
        <w:spacing w:line="192" w:lineRule="auto"/>
        <w:ind w:firstLine="0"/>
        <w:jc w:val="left"/>
        <w:rPr>
          <w:sz w:val="18"/>
          <w:szCs w:val="18"/>
        </w:rPr>
      </w:pPr>
    </w:p>
    <w:p w:rsidR="009A3505" w:rsidRPr="00375D27" w:rsidRDefault="009A3505" w:rsidP="009A3505">
      <w:pPr>
        <w:pStyle w:val="a4"/>
        <w:spacing w:line="192" w:lineRule="auto"/>
        <w:ind w:firstLine="0"/>
        <w:jc w:val="left"/>
        <w:rPr>
          <w:sz w:val="18"/>
          <w:szCs w:val="18"/>
        </w:rPr>
      </w:pPr>
    </w:p>
    <w:p w:rsidR="006B69BC" w:rsidRPr="006B69BC" w:rsidRDefault="00EC610A" w:rsidP="006B69BC">
      <w:pPr>
        <w:pStyle w:val="1"/>
        <w:numPr>
          <w:ilvl w:val="0"/>
          <w:numId w:val="6"/>
        </w:numPr>
        <w:spacing w:line="192" w:lineRule="auto"/>
        <w:rPr>
          <w:rFonts w:ascii="Tahoma" w:hAnsi="Tahoma" w:cs="Tahoma"/>
          <w:b w:val="0"/>
          <w:noProof/>
          <w:sz w:val="20"/>
        </w:rPr>
      </w:pPr>
      <w:r>
        <w:rPr>
          <w:rFonts w:ascii="Tahoma" w:hAnsi="Tahoma" w:cs="Tahoma"/>
          <w:b w:val="0"/>
          <w:noProof/>
          <w:sz w:val="20"/>
        </w:rPr>
        <w:t>Methods for Imbalanced Data Problem</w:t>
      </w:r>
      <w:r w:rsidR="006B69BC">
        <w:rPr>
          <w:rFonts w:ascii="Tahoma" w:hAnsi="Tahoma" w:cs="Tahoma"/>
          <w:b w:val="0"/>
          <w:noProof/>
          <w:sz w:val="20"/>
        </w:rPr>
        <w:t xml:space="preserve"> </w:t>
      </w:r>
    </w:p>
    <w:p w:rsidR="006B69BC" w:rsidRDefault="006B69BC" w:rsidP="009A3505">
      <w:pPr>
        <w:pStyle w:val="a4"/>
        <w:spacing w:line="192" w:lineRule="auto"/>
        <w:rPr>
          <w:noProof/>
          <w:sz w:val="18"/>
          <w:szCs w:val="18"/>
        </w:rPr>
      </w:pPr>
    </w:p>
    <w:p w:rsidR="00890A80" w:rsidRDefault="00406A83" w:rsidP="00890A80">
      <w:pPr>
        <w:pStyle w:val="a4"/>
        <w:spacing w:line="192" w:lineRule="auto"/>
        <w:rPr>
          <w:sz w:val="18"/>
          <w:szCs w:val="18"/>
          <w:lang w:eastAsia="ko-KR"/>
        </w:rPr>
      </w:pPr>
      <w:r>
        <w:rPr>
          <w:sz w:val="18"/>
          <w:szCs w:val="18"/>
          <w:lang w:eastAsia="ko-KR"/>
        </w:rPr>
        <w:t>T</w:t>
      </w:r>
      <w:r w:rsidR="00930735">
        <w:rPr>
          <w:sz w:val="18"/>
          <w:szCs w:val="18"/>
          <w:lang w:eastAsia="ko-KR"/>
        </w:rPr>
        <w:t xml:space="preserve">o resolve the imbalanced data problem, there have been many research results </w:t>
      </w:r>
      <w:r>
        <w:rPr>
          <w:sz w:val="18"/>
          <w:szCs w:val="18"/>
          <w:lang w:eastAsia="ko-KR"/>
        </w:rPr>
        <w:t xml:space="preserve">that </w:t>
      </w:r>
      <w:r w:rsidR="00930735">
        <w:rPr>
          <w:sz w:val="18"/>
          <w:szCs w:val="18"/>
          <w:lang w:eastAsia="ko-KR"/>
        </w:rPr>
        <w:t>can be categorized into data-level approach and algorithmic-level approach. Firstly, in the data-level approach, over-sampling is the technique to increase the number of samples in the minority class</w:t>
      </w:r>
      <w:r w:rsidR="00890A80">
        <w:rPr>
          <w:sz w:val="18"/>
          <w:szCs w:val="18"/>
          <w:lang w:eastAsia="ko-KR"/>
        </w:rPr>
        <w:t xml:space="preserve">. Two widely-used methods are randomly duplicating the minority samples and creating minority samples using </w:t>
      </w:r>
      <w:proofErr w:type="gramStart"/>
      <w:r w:rsidR="00890A80">
        <w:rPr>
          <w:sz w:val="18"/>
          <w:szCs w:val="18"/>
          <w:lang w:eastAsia="ko-KR"/>
        </w:rPr>
        <w:t>SMOTE</w:t>
      </w:r>
      <w:r w:rsidR="0016273B">
        <w:rPr>
          <w:sz w:val="18"/>
          <w:szCs w:val="18"/>
          <w:lang w:eastAsia="ko-KR"/>
        </w:rPr>
        <w:t>[</w:t>
      </w:r>
      <w:proofErr w:type="gramEnd"/>
      <w:r w:rsidR="0016273B">
        <w:rPr>
          <w:sz w:val="18"/>
          <w:szCs w:val="18"/>
          <w:lang w:eastAsia="ko-KR"/>
        </w:rPr>
        <w:t>1]</w:t>
      </w:r>
      <w:r w:rsidR="00890A80">
        <w:rPr>
          <w:sz w:val="18"/>
          <w:szCs w:val="18"/>
          <w:lang w:eastAsia="ko-KR"/>
        </w:rPr>
        <w:t xml:space="preserve">. Under-sampling is the technique to discard the intrinsic samples in the majority </w:t>
      </w:r>
      <w:proofErr w:type="gramStart"/>
      <w:r w:rsidR="00890A80">
        <w:rPr>
          <w:sz w:val="18"/>
          <w:szCs w:val="18"/>
          <w:lang w:eastAsia="ko-KR"/>
        </w:rPr>
        <w:t>class</w:t>
      </w:r>
      <w:r w:rsidR="0016273B">
        <w:rPr>
          <w:sz w:val="18"/>
          <w:szCs w:val="18"/>
          <w:lang w:eastAsia="ko-KR"/>
        </w:rPr>
        <w:t>[</w:t>
      </w:r>
      <w:proofErr w:type="gramEnd"/>
      <w:r w:rsidR="0016273B">
        <w:rPr>
          <w:sz w:val="18"/>
          <w:szCs w:val="18"/>
          <w:lang w:eastAsia="ko-KR"/>
        </w:rPr>
        <w:t>2]</w:t>
      </w:r>
      <w:r w:rsidR="00890A80">
        <w:rPr>
          <w:sz w:val="18"/>
          <w:szCs w:val="18"/>
          <w:lang w:eastAsia="ko-KR"/>
        </w:rPr>
        <w:t>. Also, there is the hybrid technique which is the combination of the over-sampling and under-sampling technique.</w:t>
      </w:r>
      <w:r w:rsidR="006D1F04">
        <w:rPr>
          <w:sz w:val="18"/>
          <w:szCs w:val="18"/>
          <w:lang w:eastAsia="ko-KR"/>
        </w:rPr>
        <w:t xml:space="preserve"> </w:t>
      </w:r>
      <w:r w:rsidR="00EB0CF0">
        <w:rPr>
          <w:sz w:val="18"/>
          <w:szCs w:val="18"/>
          <w:lang w:eastAsia="ko-KR"/>
        </w:rPr>
        <w:t xml:space="preserve">This data-level approach is popular in practical </w:t>
      </w:r>
      <w:r w:rsidR="0016273B">
        <w:rPr>
          <w:sz w:val="18"/>
          <w:szCs w:val="18"/>
          <w:lang w:eastAsia="ko-KR"/>
        </w:rPr>
        <w:t xml:space="preserve">for laymen </w:t>
      </w:r>
      <w:r w:rsidR="00EB0CF0">
        <w:rPr>
          <w:sz w:val="18"/>
          <w:szCs w:val="18"/>
          <w:lang w:eastAsia="ko-KR"/>
        </w:rPr>
        <w:t>because of requiring no knowledge of machine learning models.</w:t>
      </w:r>
    </w:p>
    <w:p w:rsidR="009A3505" w:rsidRDefault="00890A80" w:rsidP="000C3C8F">
      <w:pPr>
        <w:pStyle w:val="a4"/>
        <w:spacing w:line="192" w:lineRule="auto"/>
        <w:rPr>
          <w:sz w:val="18"/>
          <w:szCs w:val="18"/>
          <w:lang w:eastAsia="ko-KR"/>
        </w:rPr>
      </w:pPr>
      <w:r>
        <w:rPr>
          <w:sz w:val="18"/>
          <w:szCs w:val="18"/>
          <w:lang w:eastAsia="ko-KR"/>
        </w:rPr>
        <w:t>In the algorithmic approach, cost-sensitive learning is the method assuming higher costs for misclassification of samples in the minority class</w:t>
      </w:r>
      <w:r w:rsidR="00B442A0">
        <w:rPr>
          <w:sz w:val="18"/>
          <w:szCs w:val="18"/>
          <w:lang w:eastAsia="ko-KR"/>
        </w:rPr>
        <w:t xml:space="preserve"> and strengthen the updating amount</w:t>
      </w:r>
      <w:r w:rsidR="0016273B">
        <w:rPr>
          <w:sz w:val="18"/>
          <w:szCs w:val="18"/>
          <w:lang w:eastAsia="ko-KR"/>
        </w:rPr>
        <w:t>s</w:t>
      </w:r>
      <w:r w:rsidR="00B442A0">
        <w:rPr>
          <w:sz w:val="18"/>
          <w:szCs w:val="18"/>
          <w:lang w:eastAsia="ko-KR"/>
        </w:rPr>
        <w:t xml:space="preserve"> of parameters related to the minority </w:t>
      </w:r>
      <w:proofErr w:type="gramStart"/>
      <w:r w:rsidR="00B442A0">
        <w:rPr>
          <w:sz w:val="18"/>
          <w:szCs w:val="18"/>
          <w:lang w:eastAsia="ko-KR"/>
        </w:rPr>
        <w:t>class</w:t>
      </w:r>
      <w:r w:rsidR="0016273B">
        <w:rPr>
          <w:sz w:val="18"/>
          <w:szCs w:val="18"/>
          <w:lang w:eastAsia="ko-KR"/>
        </w:rPr>
        <w:t>[</w:t>
      </w:r>
      <w:proofErr w:type="gramEnd"/>
      <w:r w:rsidR="0016273B">
        <w:rPr>
          <w:sz w:val="18"/>
          <w:szCs w:val="18"/>
          <w:lang w:eastAsia="ko-KR"/>
        </w:rPr>
        <w:t>3]</w:t>
      </w:r>
      <w:r w:rsidR="00B442A0">
        <w:rPr>
          <w:sz w:val="18"/>
          <w:szCs w:val="18"/>
          <w:lang w:eastAsia="ko-KR"/>
        </w:rPr>
        <w:t xml:space="preserve">. In this case, cost matrix with elements </w:t>
      </w:r>
      <m:oMath>
        <m:sSub>
          <m:sSubPr>
            <m:ctrlPr>
              <w:rPr>
                <w:rFonts w:ascii="Cambria Math" w:hAnsi="Cambria Math"/>
                <w:i/>
                <w:sz w:val="18"/>
                <w:szCs w:val="18"/>
                <w:lang w:eastAsia="ko-KR"/>
              </w:rPr>
            </m:ctrlPr>
          </m:sSubPr>
          <m:e>
            <m:r>
              <w:rPr>
                <w:rFonts w:ascii="Cambria Math" w:hAnsi="Cambria Math"/>
                <w:sz w:val="18"/>
                <w:szCs w:val="18"/>
                <w:lang w:eastAsia="ko-KR"/>
              </w:rPr>
              <m:t>C</m:t>
            </m:r>
          </m:e>
          <m:sub>
            <m:r>
              <w:rPr>
                <w:rFonts w:ascii="Cambria Math" w:hAnsi="Cambria Math"/>
                <w:sz w:val="18"/>
                <w:szCs w:val="18"/>
                <w:lang w:eastAsia="ko-KR"/>
              </w:rPr>
              <m:t>ij</m:t>
            </m:r>
          </m:sub>
        </m:sSub>
      </m:oMath>
      <w:r w:rsidR="00B442A0">
        <w:rPr>
          <w:sz w:val="18"/>
          <w:szCs w:val="18"/>
          <w:lang w:eastAsia="ko-KR"/>
        </w:rPr>
        <w:t xml:space="preserve"> represents the misclassification cost of assigning samples in class </w:t>
      </w:r>
      <w:proofErr w:type="spellStart"/>
      <w:r w:rsidR="000C3C8F" w:rsidRPr="000C3C8F">
        <w:rPr>
          <w:i/>
          <w:iCs/>
          <w:sz w:val="18"/>
          <w:szCs w:val="18"/>
          <w:lang w:eastAsia="ko-KR"/>
        </w:rPr>
        <w:t>i</w:t>
      </w:r>
      <w:proofErr w:type="spellEnd"/>
      <w:r w:rsidR="00B442A0">
        <w:rPr>
          <w:sz w:val="18"/>
          <w:szCs w:val="18"/>
          <w:lang w:eastAsia="ko-KR"/>
        </w:rPr>
        <w:t xml:space="preserve"> to class </w:t>
      </w:r>
      <w:r w:rsidR="00B442A0" w:rsidRPr="000C3C8F">
        <w:rPr>
          <w:i/>
          <w:iCs/>
          <w:sz w:val="18"/>
          <w:szCs w:val="18"/>
          <w:lang w:eastAsia="ko-KR"/>
        </w:rPr>
        <w:t>j</w:t>
      </w:r>
      <w:r w:rsidR="00B442A0">
        <w:rPr>
          <w:sz w:val="18"/>
          <w:szCs w:val="18"/>
          <w:lang w:eastAsia="ko-KR"/>
        </w:rPr>
        <w:t xml:space="preserve">. However, it is difficult to set the values </w:t>
      </w:r>
      <m:oMath>
        <m:sSub>
          <m:sSubPr>
            <m:ctrlPr>
              <w:rPr>
                <w:rFonts w:ascii="Cambria Math" w:hAnsi="Cambria Math"/>
                <w:i/>
                <w:sz w:val="18"/>
                <w:szCs w:val="18"/>
                <w:lang w:eastAsia="ko-KR"/>
              </w:rPr>
            </m:ctrlPr>
          </m:sSubPr>
          <m:e>
            <m:r>
              <w:rPr>
                <w:rFonts w:ascii="Cambria Math" w:hAnsi="Cambria Math"/>
                <w:sz w:val="18"/>
                <w:szCs w:val="18"/>
                <w:lang w:eastAsia="ko-KR"/>
              </w:rPr>
              <m:t>C</m:t>
            </m:r>
          </m:e>
          <m:sub>
            <m:r>
              <w:rPr>
                <w:rFonts w:ascii="Cambria Math" w:hAnsi="Cambria Math"/>
                <w:sz w:val="18"/>
                <w:szCs w:val="18"/>
                <w:lang w:eastAsia="ko-KR"/>
              </w:rPr>
              <m:t>ij</m:t>
            </m:r>
          </m:sub>
        </m:sSub>
        <m:r>
          <w:rPr>
            <w:rFonts w:ascii="Cambria Math" w:hAnsi="Cambria Math"/>
            <w:sz w:val="18"/>
            <w:szCs w:val="18"/>
            <w:lang w:eastAsia="ko-KR"/>
          </w:rPr>
          <m:t>.</m:t>
        </m:r>
      </m:oMath>
      <w:r w:rsidR="00B442A0">
        <w:rPr>
          <w:sz w:val="18"/>
          <w:szCs w:val="18"/>
          <w:lang w:eastAsia="ko-KR"/>
        </w:rPr>
        <w:t xml:space="preserve">  </w:t>
      </w:r>
      <w:r w:rsidR="000C3C8F">
        <w:rPr>
          <w:sz w:val="18"/>
          <w:szCs w:val="18"/>
          <w:lang w:eastAsia="ko-KR"/>
        </w:rPr>
        <w:t xml:space="preserve">Because of the difficulty to set </w:t>
      </w:r>
      <m:oMath>
        <m:sSub>
          <m:sSubPr>
            <m:ctrlPr>
              <w:rPr>
                <w:rFonts w:ascii="Cambria Math" w:hAnsi="Cambria Math"/>
                <w:i/>
                <w:sz w:val="18"/>
                <w:szCs w:val="18"/>
                <w:lang w:eastAsia="ko-KR"/>
              </w:rPr>
            </m:ctrlPr>
          </m:sSubPr>
          <m:e>
            <m:r>
              <w:rPr>
                <w:rFonts w:ascii="Cambria Math" w:hAnsi="Cambria Math"/>
                <w:sz w:val="18"/>
                <w:szCs w:val="18"/>
                <w:lang w:eastAsia="ko-KR"/>
              </w:rPr>
              <m:t>C</m:t>
            </m:r>
          </m:e>
          <m:sub>
            <m:r>
              <w:rPr>
                <w:rFonts w:ascii="Cambria Math" w:hAnsi="Cambria Math"/>
                <w:sz w:val="18"/>
                <w:szCs w:val="18"/>
                <w:lang w:eastAsia="ko-KR"/>
              </w:rPr>
              <m:t>ij</m:t>
            </m:r>
          </m:sub>
        </m:sSub>
      </m:oMath>
      <w:r w:rsidR="000C3C8F">
        <w:rPr>
          <w:rFonts w:hint="eastAsia"/>
          <w:sz w:val="18"/>
          <w:szCs w:val="18"/>
          <w:lang w:eastAsia="ko-KR"/>
        </w:rPr>
        <w:t>,</w:t>
      </w:r>
      <w:r w:rsidR="000C3C8F">
        <w:rPr>
          <w:sz w:val="18"/>
          <w:szCs w:val="18"/>
          <w:lang w:eastAsia="ko-KR"/>
        </w:rPr>
        <w:t xml:space="preserve"> there is a modified error function method </w:t>
      </w:r>
      <w:r w:rsidR="00406A83">
        <w:rPr>
          <w:sz w:val="18"/>
          <w:szCs w:val="18"/>
          <w:lang w:eastAsia="ko-KR"/>
        </w:rPr>
        <w:t xml:space="preserve">to </w:t>
      </w:r>
      <w:r w:rsidR="000C3C8F">
        <w:rPr>
          <w:sz w:val="18"/>
          <w:szCs w:val="18"/>
          <w:lang w:eastAsia="ko-KR"/>
        </w:rPr>
        <w:t>strengthen or weaken the updating amount of parameters regarding whether training samples are in the majority class or the minority class</w:t>
      </w:r>
      <w:r w:rsidR="0016273B">
        <w:rPr>
          <w:sz w:val="18"/>
          <w:szCs w:val="18"/>
          <w:lang w:eastAsia="ko-KR"/>
        </w:rPr>
        <w:t>[4]</w:t>
      </w:r>
      <w:r w:rsidR="000C3C8F">
        <w:rPr>
          <w:sz w:val="18"/>
          <w:szCs w:val="18"/>
          <w:lang w:eastAsia="ko-KR"/>
        </w:rPr>
        <w:t xml:space="preserve">. Also, there is an ensemble method </w:t>
      </w:r>
      <w:r w:rsidR="00406A83">
        <w:rPr>
          <w:sz w:val="18"/>
          <w:szCs w:val="18"/>
          <w:lang w:eastAsia="ko-KR"/>
        </w:rPr>
        <w:t>that</w:t>
      </w:r>
      <w:r w:rsidR="000C3C8F">
        <w:rPr>
          <w:sz w:val="18"/>
          <w:szCs w:val="18"/>
          <w:lang w:eastAsia="ko-KR"/>
        </w:rPr>
        <w:t xml:space="preserve"> combines many classifier</w:t>
      </w:r>
      <w:r w:rsidR="006D1F04">
        <w:rPr>
          <w:sz w:val="18"/>
          <w:szCs w:val="18"/>
          <w:lang w:eastAsia="ko-KR"/>
        </w:rPr>
        <w:t>s</w:t>
      </w:r>
      <w:r w:rsidR="000C3C8F">
        <w:rPr>
          <w:sz w:val="18"/>
          <w:szCs w:val="18"/>
          <w:lang w:eastAsia="ko-KR"/>
        </w:rPr>
        <w:t xml:space="preserve"> using bagging or </w:t>
      </w:r>
      <w:proofErr w:type="gramStart"/>
      <w:r w:rsidR="000C3C8F">
        <w:rPr>
          <w:sz w:val="18"/>
          <w:szCs w:val="18"/>
          <w:lang w:eastAsia="ko-KR"/>
        </w:rPr>
        <w:t>boosting</w:t>
      </w:r>
      <w:r w:rsidR="0016273B">
        <w:rPr>
          <w:sz w:val="18"/>
          <w:szCs w:val="18"/>
          <w:lang w:eastAsia="ko-KR"/>
        </w:rPr>
        <w:t>[</w:t>
      </w:r>
      <w:proofErr w:type="gramEnd"/>
      <w:r w:rsidR="0016273B">
        <w:rPr>
          <w:sz w:val="18"/>
          <w:szCs w:val="18"/>
          <w:lang w:eastAsia="ko-KR"/>
        </w:rPr>
        <w:t>5]</w:t>
      </w:r>
      <w:r w:rsidR="000C3C8F">
        <w:rPr>
          <w:sz w:val="18"/>
          <w:szCs w:val="18"/>
          <w:lang w:eastAsia="ko-KR"/>
        </w:rPr>
        <w:t xml:space="preserve">. </w:t>
      </w:r>
    </w:p>
    <w:p w:rsidR="000C3C8F" w:rsidRPr="00425E31" w:rsidRDefault="000C3C8F" w:rsidP="000C3C8F">
      <w:pPr>
        <w:pStyle w:val="a4"/>
        <w:spacing w:line="192" w:lineRule="auto"/>
        <w:rPr>
          <w:noProof/>
          <w:lang w:eastAsia="ko-KR"/>
        </w:rPr>
      </w:pPr>
    </w:p>
    <w:p w:rsidR="009A3505" w:rsidRPr="00C82257" w:rsidRDefault="009A3505" w:rsidP="009A3505">
      <w:pPr>
        <w:pStyle w:val="1"/>
        <w:spacing w:line="192" w:lineRule="auto"/>
        <w:ind w:firstLineChars="130" w:firstLine="260"/>
        <w:rPr>
          <w:rFonts w:ascii="Tahoma" w:hAnsi="Tahoma" w:cs="Tahoma"/>
          <w:b w:val="0"/>
          <w:noProof/>
          <w:sz w:val="20"/>
          <w:lang w:eastAsia="ko-KR"/>
        </w:rPr>
      </w:pPr>
      <w:r w:rsidRPr="00C82257">
        <w:rPr>
          <w:rFonts w:ascii="Tahoma" w:hAnsi="Tahoma" w:cs="Tahoma" w:hint="eastAsia"/>
          <w:b w:val="0"/>
          <w:noProof/>
          <w:sz w:val="20"/>
          <w:lang w:eastAsia="ko-KR"/>
        </w:rPr>
        <w:t>4</w:t>
      </w:r>
      <w:r w:rsidRPr="00C82257">
        <w:rPr>
          <w:rFonts w:ascii="Tahoma" w:hAnsi="Tahoma" w:cs="Tahoma"/>
          <w:b w:val="0"/>
          <w:noProof/>
          <w:sz w:val="20"/>
        </w:rPr>
        <w:t>. Discussion and Conclusion</w:t>
      </w:r>
    </w:p>
    <w:p w:rsidR="009A3505" w:rsidRPr="00C82257" w:rsidRDefault="009A3505" w:rsidP="009A3505">
      <w:pPr>
        <w:spacing w:line="192" w:lineRule="auto"/>
        <w:ind w:firstLine="245"/>
        <w:rPr>
          <w:noProof/>
          <w:sz w:val="18"/>
          <w:szCs w:val="18"/>
          <w:lang w:eastAsia="ko-KR"/>
        </w:rPr>
      </w:pPr>
    </w:p>
    <w:p w:rsidR="009A3505" w:rsidRPr="00C82257" w:rsidRDefault="009A3505" w:rsidP="009A3505">
      <w:pPr>
        <w:spacing w:line="192" w:lineRule="auto"/>
        <w:ind w:firstLine="245"/>
        <w:rPr>
          <w:noProof/>
          <w:sz w:val="18"/>
          <w:szCs w:val="18"/>
          <w:lang w:eastAsia="ko-KR"/>
        </w:rPr>
      </w:pPr>
      <w:r w:rsidRPr="00C82257">
        <w:rPr>
          <w:rFonts w:hint="eastAsia"/>
          <w:noProof/>
          <w:sz w:val="18"/>
          <w:szCs w:val="18"/>
          <w:lang w:eastAsia="ko-KR"/>
        </w:rPr>
        <w:t>In this presentation, we briefly introduce</w:t>
      </w:r>
      <w:r w:rsidR="00D0152F" w:rsidRPr="00C82257">
        <w:rPr>
          <w:noProof/>
          <w:sz w:val="18"/>
          <w:szCs w:val="18"/>
          <w:lang w:eastAsia="ko-KR"/>
        </w:rPr>
        <w:t>d</w:t>
      </w:r>
      <w:r w:rsidRPr="00C82257">
        <w:rPr>
          <w:rFonts w:hint="eastAsia"/>
          <w:noProof/>
          <w:sz w:val="18"/>
          <w:szCs w:val="18"/>
          <w:lang w:eastAsia="ko-KR"/>
        </w:rPr>
        <w:t xml:space="preserve"> </w:t>
      </w:r>
      <w:r w:rsidR="000C3C8F">
        <w:rPr>
          <w:noProof/>
          <w:sz w:val="18"/>
          <w:szCs w:val="18"/>
          <w:lang w:eastAsia="ko-KR"/>
        </w:rPr>
        <w:t xml:space="preserve">the imbalanced data problem and the approaches to resolve the </w:t>
      </w:r>
      <w:r w:rsidR="00406A83">
        <w:rPr>
          <w:noProof/>
          <w:sz w:val="18"/>
          <w:szCs w:val="18"/>
          <w:lang w:eastAsia="ko-KR"/>
        </w:rPr>
        <w:t>pro</w:t>
      </w:r>
      <w:r w:rsidR="000C3C8F">
        <w:rPr>
          <w:noProof/>
          <w:sz w:val="18"/>
          <w:szCs w:val="18"/>
          <w:lang w:eastAsia="ko-KR"/>
        </w:rPr>
        <w:t xml:space="preserve">blem. </w:t>
      </w:r>
    </w:p>
    <w:p w:rsidR="009A3505" w:rsidRPr="00C82257" w:rsidRDefault="009A3505" w:rsidP="009A3505">
      <w:pPr>
        <w:spacing w:line="192" w:lineRule="auto"/>
        <w:rPr>
          <w:noProof/>
        </w:rPr>
      </w:pPr>
    </w:p>
    <w:p w:rsidR="0022493E" w:rsidRPr="00C82257" w:rsidRDefault="0022493E" w:rsidP="0022493E">
      <w:pPr>
        <w:spacing w:line="192" w:lineRule="auto"/>
        <w:rPr>
          <w:noProof/>
        </w:rPr>
      </w:pPr>
    </w:p>
    <w:p w:rsidR="009A3505" w:rsidRPr="00C82257" w:rsidRDefault="001525E3" w:rsidP="009A3505">
      <w:pPr>
        <w:pStyle w:val="References"/>
        <w:keepNext/>
        <w:spacing w:line="192" w:lineRule="auto"/>
        <w:ind w:firstLineChars="142" w:firstLine="284"/>
        <w:rPr>
          <w:rFonts w:ascii="Tahoma" w:hAnsi="Tahoma" w:cs="Tahoma"/>
          <w:noProof/>
          <w:sz w:val="20"/>
        </w:rPr>
      </w:pPr>
      <w:r>
        <w:rPr>
          <w:rFonts w:ascii="Tahoma" w:hAnsi="Tahoma" w:cs="Tahoma"/>
          <w:noProof/>
          <w:sz w:val="20"/>
          <w:lang w:eastAsia="ko-KR"/>
        </w:rPr>
        <w:t>5</w:t>
      </w:r>
      <w:r w:rsidR="009A3505" w:rsidRPr="00C82257">
        <w:rPr>
          <w:rFonts w:ascii="Tahoma" w:hAnsi="Tahoma" w:cs="Tahoma"/>
          <w:noProof/>
          <w:sz w:val="20"/>
        </w:rPr>
        <w:t>. References</w:t>
      </w:r>
    </w:p>
    <w:p w:rsidR="003E7859" w:rsidRPr="00C82257" w:rsidRDefault="003E7859" w:rsidP="009A3505">
      <w:pPr>
        <w:pStyle w:val="References"/>
        <w:spacing w:line="192" w:lineRule="auto"/>
        <w:rPr>
          <w:noProof/>
          <w:szCs w:val="18"/>
        </w:rPr>
      </w:pPr>
    </w:p>
    <w:p w:rsidR="00DF5773" w:rsidRDefault="003E7859" w:rsidP="00DF5773">
      <w:pPr>
        <w:widowControl w:val="0"/>
        <w:autoSpaceDE w:val="0"/>
        <w:autoSpaceDN w:val="0"/>
        <w:adjustRightInd w:val="0"/>
        <w:jc w:val="left"/>
        <w:rPr>
          <w:rFonts w:ascii="TimesNewRomanPSMT" w:hAnsi="TimesNewRomanPSMT" w:cs="TimesNewRomanPSMT"/>
          <w:sz w:val="18"/>
          <w:szCs w:val="18"/>
          <w:lang w:eastAsia="ko-KR"/>
        </w:rPr>
      </w:pPr>
      <w:r w:rsidRPr="00C82257">
        <w:rPr>
          <w:noProof/>
          <w:szCs w:val="18"/>
        </w:rPr>
        <w:t>[1</w:t>
      </w:r>
      <w:r>
        <w:rPr>
          <w:szCs w:val="18"/>
        </w:rPr>
        <w:t xml:space="preserve">] </w:t>
      </w:r>
      <w:r w:rsidR="0016273B">
        <w:rPr>
          <w:szCs w:val="18"/>
        </w:rPr>
        <w:t xml:space="preserve">N.V. </w:t>
      </w:r>
      <w:proofErr w:type="spellStart"/>
      <w:r w:rsidR="0016273B">
        <w:rPr>
          <w:szCs w:val="18"/>
        </w:rPr>
        <w:t>Chawl</w:t>
      </w:r>
      <w:proofErr w:type="spellEnd"/>
      <w:r w:rsidR="0016273B">
        <w:rPr>
          <w:szCs w:val="18"/>
        </w:rPr>
        <w:t xml:space="preserve"> et al.</w:t>
      </w:r>
      <w:r>
        <w:rPr>
          <w:rFonts w:ascii="TimesNewRomanPSMT" w:hAnsi="TimesNewRomanPSMT" w:cs="TimesNewRomanPSMT"/>
          <w:sz w:val="18"/>
          <w:szCs w:val="18"/>
          <w:lang w:eastAsia="ko-KR"/>
        </w:rPr>
        <w:t>, “</w:t>
      </w:r>
      <w:r w:rsidR="0016273B">
        <w:rPr>
          <w:rFonts w:ascii="TimesNewRomanPSMT" w:hAnsi="TimesNewRomanPSMT" w:cs="TimesNewRomanPSMT"/>
          <w:sz w:val="18"/>
          <w:szCs w:val="18"/>
          <w:lang w:eastAsia="ko-KR"/>
        </w:rPr>
        <w:t xml:space="preserve">SMOTE: Synthetic Minority Over-Sampling </w:t>
      </w:r>
      <w:r w:rsidR="00DF5773">
        <w:rPr>
          <w:rFonts w:ascii="TimesNewRomanPSMT" w:hAnsi="TimesNewRomanPSMT" w:cs="TimesNewRomanPSMT"/>
          <w:sz w:val="18"/>
          <w:szCs w:val="18"/>
          <w:lang w:eastAsia="ko-KR"/>
        </w:rPr>
        <w:t>Technique” Journal of Artificial Intelligence Research, 2002, pp. 321-357.</w:t>
      </w:r>
    </w:p>
    <w:p w:rsidR="00C10B90" w:rsidRDefault="00C10B90" w:rsidP="00DF5773">
      <w:pPr>
        <w:widowControl w:val="0"/>
        <w:autoSpaceDE w:val="0"/>
        <w:autoSpaceDN w:val="0"/>
        <w:adjustRightInd w:val="0"/>
        <w:jc w:val="left"/>
        <w:rPr>
          <w:rFonts w:ascii="TimesNewRomanPSMT" w:hAnsi="TimesNewRomanPSMT" w:cs="TimesNewRomanPSMT"/>
          <w:sz w:val="18"/>
          <w:szCs w:val="18"/>
          <w:lang w:eastAsia="ko-KR"/>
        </w:rPr>
      </w:pPr>
      <w:r>
        <w:rPr>
          <w:rFonts w:ascii="TimesNewRomanPSMT" w:hAnsi="TimesNewRomanPSMT" w:cs="TimesNewRomanPSMT" w:hint="eastAsia"/>
          <w:sz w:val="18"/>
          <w:szCs w:val="18"/>
          <w:lang w:eastAsia="ko-KR"/>
        </w:rPr>
        <w:t>[</w:t>
      </w:r>
      <w:r>
        <w:rPr>
          <w:rFonts w:ascii="TimesNewRomanPSMT" w:hAnsi="TimesNewRomanPSMT" w:cs="TimesNewRomanPSMT"/>
          <w:sz w:val="18"/>
          <w:szCs w:val="18"/>
          <w:lang w:eastAsia="ko-KR"/>
        </w:rPr>
        <w:t>2] M. A. Tahir et al., “A Multiple Expert Approach to the Class Imbalance Problem Using Inverse Random Sampling,” Multiple Classifier Systems, 2009, pp. 82-91.</w:t>
      </w:r>
    </w:p>
    <w:p w:rsidR="00C10B90" w:rsidRDefault="00C10B90" w:rsidP="00DF5773">
      <w:pPr>
        <w:widowControl w:val="0"/>
        <w:autoSpaceDE w:val="0"/>
        <w:autoSpaceDN w:val="0"/>
        <w:adjustRightInd w:val="0"/>
        <w:jc w:val="left"/>
        <w:rPr>
          <w:rFonts w:ascii="TimesNewRomanPSMT" w:hAnsi="TimesNewRomanPSMT" w:cs="TimesNewRomanPSMT"/>
          <w:sz w:val="18"/>
          <w:szCs w:val="18"/>
          <w:lang w:eastAsia="ko-KR"/>
        </w:rPr>
      </w:pPr>
      <w:r>
        <w:rPr>
          <w:rFonts w:ascii="TimesNewRomanPSMT" w:hAnsi="TimesNewRomanPSMT" w:cs="TimesNewRomanPSMT" w:hint="eastAsia"/>
          <w:sz w:val="18"/>
          <w:szCs w:val="18"/>
          <w:lang w:eastAsia="ko-KR"/>
        </w:rPr>
        <w:t>[</w:t>
      </w:r>
      <w:r>
        <w:rPr>
          <w:rFonts w:ascii="TimesNewRomanPSMT" w:hAnsi="TimesNewRomanPSMT" w:cs="TimesNewRomanPSMT"/>
          <w:sz w:val="18"/>
          <w:szCs w:val="18"/>
          <w:lang w:eastAsia="ko-KR"/>
        </w:rPr>
        <w:t xml:space="preserve">3] V. Lopez et al., “Analysis of Preprocessing vs. Cost-Sensitive Learning for Imbalanced Classification,” Expert Systems with Applications, vo. 39, no. 7, 2012, </w:t>
      </w:r>
      <w:r>
        <w:rPr>
          <w:rFonts w:ascii="TimesNewRomanPSMT" w:hAnsi="TimesNewRomanPSMT" w:cs="TimesNewRomanPSMT" w:hint="eastAsia"/>
          <w:sz w:val="18"/>
          <w:szCs w:val="18"/>
          <w:lang w:eastAsia="ko-KR"/>
        </w:rPr>
        <w:t>pp.</w:t>
      </w:r>
      <w:r>
        <w:rPr>
          <w:rFonts w:ascii="TimesNewRomanPSMT" w:hAnsi="TimesNewRomanPSMT" w:cs="TimesNewRomanPSMT"/>
          <w:sz w:val="18"/>
          <w:szCs w:val="18"/>
          <w:lang w:eastAsia="ko-KR"/>
        </w:rPr>
        <w:t xml:space="preserve"> 6585-6608.</w:t>
      </w:r>
    </w:p>
    <w:p w:rsidR="00C10B90" w:rsidRDefault="00C10B90" w:rsidP="00DF5773">
      <w:pPr>
        <w:widowControl w:val="0"/>
        <w:autoSpaceDE w:val="0"/>
        <w:autoSpaceDN w:val="0"/>
        <w:adjustRightInd w:val="0"/>
        <w:jc w:val="left"/>
        <w:rPr>
          <w:rFonts w:ascii="TimesNewRomanPSMT" w:hAnsi="TimesNewRomanPSMT" w:cs="TimesNewRomanPSMT"/>
          <w:sz w:val="18"/>
          <w:szCs w:val="18"/>
          <w:lang w:eastAsia="ko-KR"/>
        </w:rPr>
      </w:pPr>
      <w:r>
        <w:rPr>
          <w:rFonts w:ascii="TimesNewRomanPSMT" w:hAnsi="TimesNewRomanPSMT" w:cs="TimesNewRomanPSMT" w:hint="eastAsia"/>
          <w:sz w:val="18"/>
          <w:szCs w:val="18"/>
          <w:lang w:eastAsia="ko-KR"/>
        </w:rPr>
        <w:t>[</w:t>
      </w:r>
      <w:r>
        <w:rPr>
          <w:rFonts w:ascii="TimesNewRomanPSMT" w:hAnsi="TimesNewRomanPSMT" w:cs="TimesNewRomanPSMT"/>
          <w:sz w:val="18"/>
          <w:szCs w:val="18"/>
          <w:lang w:eastAsia="ko-KR"/>
        </w:rPr>
        <w:t xml:space="preserve">4] S.-H. Oh, “Error Back-Propagation Algorithm for Classification of Imbalanced Data,” </w:t>
      </w:r>
      <w:proofErr w:type="spellStart"/>
      <w:r>
        <w:rPr>
          <w:rFonts w:ascii="TimesNewRomanPSMT" w:hAnsi="TimesNewRomanPSMT" w:cs="TimesNewRomanPSMT"/>
          <w:sz w:val="18"/>
          <w:szCs w:val="18"/>
          <w:lang w:eastAsia="ko-KR"/>
        </w:rPr>
        <w:t>Neurocomputing</w:t>
      </w:r>
      <w:proofErr w:type="spellEnd"/>
      <w:r>
        <w:rPr>
          <w:rFonts w:ascii="TimesNewRomanPSMT" w:hAnsi="TimesNewRomanPSMT" w:cs="TimesNewRomanPSMT"/>
          <w:sz w:val="18"/>
          <w:szCs w:val="18"/>
          <w:lang w:eastAsia="ko-KR"/>
        </w:rPr>
        <w:t>, vol. 74, no. 6, 2011, pp.1058-1061.</w:t>
      </w:r>
    </w:p>
    <w:p w:rsidR="00C10B90" w:rsidRDefault="00C10B90" w:rsidP="00DF5773">
      <w:pPr>
        <w:widowControl w:val="0"/>
        <w:autoSpaceDE w:val="0"/>
        <w:autoSpaceDN w:val="0"/>
        <w:adjustRightInd w:val="0"/>
        <w:jc w:val="left"/>
        <w:rPr>
          <w:rFonts w:ascii="TimesNewRomanPSMT" w:hAnsi="TimesNewRomanPSMT" w:cs="TimesNewRomanPSMT"/>
          <w:sz w:val="18"/>
          <w:szCs w:val="18"/>
          <w:lang w:eastAsia="ko-KR"/>
        </w:rPr>
      </w:pPr>
      <w:r>
        <w:rPr>
          <w:rFonts w:ascii="TimesNewRomanPSMT" w:hAnsi="TimesNewRomanPSMT" w:cs="TimesNewRomanPSMT" w:hint="eastAsia"/>
          <w:sz w:val="18"/>
          <w:szCs w:val="18"/>
          <w:lang w:eastAsia="ko-KR"/>
        </w:rPr>
        <w:t>[</w:t>
      </w:r>
      <w:r>
        <w:rPr>
          <w:rFonts w:ascii="TimesNewRomanPSMT" w:hAnsi="TimesNewRomanPSMT" w:cs="TimesNewRomanPSMT"/>
          <w:sz w:val="18"/>
          <w:szCs w:val="18"/>
          <w:lang w:eastAsia="ko-KR"/>
        </w:rPr>
        <w:t xml:space="preserve">5] </w:t>
      </w:r>
      <w:r w:rsidR="00F327A0">
        <w:rPr>
          <w:rFonts w:ascii="TimesNewRomanPSMT" w:hAnsi="TimesNewRomanPSMT" w:cs="TimesNewRomanPSMT"/>
          <w:sz w:val="18"/>
          <w:szCs w:val="18"/>
          <w:lang w:eastAsia="ko-KR"/>
        </w:rPr>
        <w:t>Z. Sun et al., “A Novel Ensemble Method for Classifying Imbalanced Data,” Pattern Recognition, vo. 48, no. 5, 2015, pp. 1623-1637.</w:t>
      </w:r>
    </w:p>
    <w:p w:rsidR="00AC52B8" w:rsidRDefault="00AC52B8" w:rsidP="009A3505">
      <w:pPr>
        <w:pStyle w:val="References"/>
        <w:spacing w:line="192" w:lineRule="auto"/>
        <w:rPr>
          <w:szCs w:val="18"/>
        </w:rPr>
      </w:pPr>
    </w:p>
    <w:p w:rsidR="00E06F2C" w:rsidRDefault="00E06F2C" w:rsidP="009A3505">
      <w:pPr>
        <w:rPr>
          <w:lang w:eastAsia="ko-KR"/>
        </w:rPr>
        <w:sectPr w:rsidR="00E06F2C" w:rsidSect="001A0792">
          <w:footerReference w:type="even" r:id="rId9"/>
          <w:footerReference w:type="default" r:id="rId10"/>
          <w:type w:val="continuous"/>
          <w:pgSz w:w="10773" w:h="14742" w:code="1"/>
          <w:pgMar w:top="1418" w:right="1134" w:bottom="1418" w:left="1134" w:header="964" w:footer="964" w:gutter="0"/>
          <w:pgNumType w:start="1"/>
          <w:cols w:space="720"/>
        </w:sectPr>
      </w:pPr>
    </w:p>
    <w:p w:rsidR="00272D8F" w:rsidRPr="00340D72" w:rsidRDefault="00272D8F" w:rsidP="000C55B4">
      <w:pPr>
        <w:pStyle w:val="ae"/>
        <w:rPr>
          <w:b w:val="0"/>
          <w:noProof/>
          <w:sz w:val="18"/>
          <w:szCs w:val="18"/>
          <w:lang w:eastAsia="ko-KR"/>
        </w:rPr>
      </w:pPr>
    </w:p>
    <w:sectPr w:rsidR="00272D8F" w:rsidRPr="00340D72" w:rsidSect="00A13618">
      <w:footerReference w:type="even" r:id="rId11"/>
      <w:footerReference w:type="default" r:id="rId12"/>
      <w:type w:val="continuous"/>
      <w:pgSz w:w="10773" w:h="14742" w:code="1"/>
      <w:pgMar w:top="1418" w:right="1134" w:bottom="1418" w:left="1134" w:header="964" w:footer="964" w:gutter="0"/>
      <w:cols w:num="2" w:space="46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7D47" w:rsidRDefault="00A07D47" w:rsidP="002427B4">
      <w:r>
        <w:separator/>
      </w:r>
    </w:p>
  </w:endnote>
  <w:endnote w:type="continuationSeparator" w:id="0">
    <w:p w:rsidR="00A07D47" w:rsidRDefault="00A07D47" w:rsidP="00242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embedRegular r:id="rId1" w:fontKey="{05C7BF39-9063-43AE-8ABA-BDAF03EEE5CE}"/>
  </w:font>
  <w:font w:name="Times New Roman">
    <w:panose1 w:val="02020603050405020304"/>
    <w:charset w:val="00"/>
    <w:family w:val="roman"/>
    <w:pitch w:val="variable"/>
    <w:sig w:usb0="E0002EFF" w:usb1="C000785B" w:usb2="00000009" w:usb3="00000000" w:csb0="000001FF" w:csb1="00000000"/>
    <w:embedRegular r:id="rId2" w:fontKey="{304EB20D-11EC-4368-8CEB-7E995B8F21BF}"/>
    <w:embedBold r:id="rId3" w:fontKey="{CFAD66E1-585D-4634-9836-F6FF782C196E}"/>
    <w:embedItalic r:id="rId4" w:fontKey="{B4FF942F-F72F-4B80-9C69-C1DAFC4896F9}"/>
    <w:embedBoldItalic r:id="rId5" w:fontKey="{DC42EE22-AF0F-46D7-A861-2F8DF7CDA7E1}"/>
  </w:font>
  <w:font w:name="Tahoma">
    <w:panose1 w:val="020B0604030504040204"/>
    <w:charset w:val="00"/>
    <w:family w:val="swiss"/>
    <w:pitch w:val="variable"/>
    <w:sig w:usb0="E1002EFF" w:usb1="C000605B" w:usb2="00000029" w:usb3="00000000" w:csb0="000101FF" w:csb1="00000000"/>
    <w:embedRegular r:id="rId6" w:fontKey="{63D72CF8-3605-4C45-BCCA-0E24BD7C9C0B}"/>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embedRegular r:id="rId7" w:fontKey="{ED7255A6-0F19-4EFA-A5DA-C5C2270D3A32}"/>
  </w:font>
  <w:font w:name="돋움">
    <w:altName w:val="Dotum"/>
    <w:panose1 w:val="020B0600000101010101"/>
    <w:charset w:val="81"/>
    <w:family w:val="moder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embedRegular r:id="rId8" w:fontKey="{9FEE3D99-1FD4-482E-8681-235E3D3BF085}"/>
  </w:font>
  <w:font w:name="Helvetica">
    <w:panose1 w:val="020B0604020202020204"/>
    <w:charset w:val="00"/>
    <w:family w:val="swiss"/>
    <w:pitch w:val="variable"/>
    <w:sig w:usb0="E0002EFF" w:usb1="C000785B" w:usb2="00000009" w:usb3="00000000" w:csb0="000001FF" w:csb1="00000000"/>
    <w:embedRegular r:id="rId9" w:fontKey="{388B3AEF-7D3C-4980-B16D-B418BFC01CD4}"/>
    <w:embedBold r:id="rId10" w:fontKey="{10AA498C-2EB3-4B7A-9FEB-3E99366F5F0E}"/>
  </w:font>
  <w:font w:name="굴림">
    <w:altName w:val="Gulim"/>
    <w:panose1 w:val="020B0600000101010101"/>
    <w:charset w:val="81"/>
    <w:family w:val="modern"/>
    <w:pitch w:val="variable"/>
    <w:sig w:usb0="B00002AF" w:usb1="69D77CFB" w:usb2="00000030" w:usb3="00000000" w:csb0="0008009F" w:csb1="00000000"/>
  </w:font>
  <w:font w:name="한양신명조">
    <w:altName w:val="바탕"/>
    <w:charset w:val="81"/>
    <w:family w:val="roman"/>
    <w:pitch w:val="variable"/>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embedItalic r:id="rId11" w:fontKey="{3591EFCD-C596-4351-97B2-98BBC36EE15F}"/>
  </w:font>
  <w:font w:name="TimesNewRomanPSMT">
    <w:altName w:val="Times New Roman"/>
    <w:panose1 w:val="00000000000000000000"/>
    <w:charset w:val="00"/>
    <w:family w:val="roman"/>
    <w:notTrueType/>
    <w:pitch w:val="default"/>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6F2C" w:rsidRPr="00446E42" w:rsidRDefault="00E06F2C" w:rsidP="00446E42">
    <w:pPr>
      <w:pStyle w:val="a7"/>
      <w:ind w:leftChars="100" w:left="200"/>
      <w:rPr>
        <w:rFonts w:ascii="Tahoma" w:hAnsi="Tahoma" w:cs="Tahoma"/>
        <w:sz w:val="22"/>
        <w:szCs w:val="22"/>
        <w:lang w:eastAsia="ko-KR"/>
      </w:rPr>
    </w:pPr>
    <w:r w:rsidRPr="00446E42">
      <w:rPr>
        <w:rFonts w:ascii="Tahoma" w:hAnsi="Tahoma" w:cs="Tahoma"/>
        <w:sz w:val="22"/>
        <w:szCs w:val="22"/>
      </w:rPr>
      <w:fldChar w:fldCharType="begin"/>
    </w:r>
    <w:r w:rsidRPr="00446E42">
      <w:rPr>
        <w:rFonts w:ascii="Tahoma" w:hAnsi="Tahoma" w:cs="Tahoma"/>
        <w:sz w:val="22"/>
        <w:szCs w:val="22"/>
      </w:rPr>
      <w:instrText xml:space="preserve"> PAGE   \* MERGEFORMAT </w:instrText>
    </w:r>
    <w:r w:rsidRPr="00446E42">
      <w:rPr>
        <w:rFonts w:ascii="Tahoma" w:hAnsi="Tahoma" w:cs="Tahoma"/>
        <w:sz w:val="22"/>
        <w:szCs w:val="22"/>
      </w:rPr>
      <w:fldChar w:fldCharType="separate"/>
    </w:r>
    <w:r w:rsidR="00F80DDB" w:rsidRPr="00F80DDB">
      <w:rPr>
        <w:rFonts w:ascii="Tahoma" w:hAnsi="Tahoma" w:cs="Tahoma"/>
        <w:noProof/>
        <w:sz w:val="22"/>
        <w:szCs w:val="22"/>
        <w:lang w:val="ko-KR"/>
      </w:rPr>
      <w:t>2</w:t>
    </w:r>
    <w:r w:rsidRPr="00446E42">
      <w:rPr>
        <w:rFonts w:ascii="Tahoma" w:hAnsi="Tahoma" w:cs="Tahoma"/>
        <w:sz w:val="22"/>
        <w:szCs w:val="2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6F2C" w:rsidRPr="00446E42" w:rsidRDefault="00E06F2C" w:rsidP="00446E42">
    <w:pPr>
      <w:pStyle w:val="a7"/>
      <w:ind w:rightChars="100" w:right="200"/>
      <w:jc w:val="right"/>
      <w:rPr>
        <w:rFonts w:ascii="Arial" w:hAnsi="Arial" w:cs="Arial"/>
        <w:sz w:val="22"/>
        <w:szCs w:val="22"/>
        <w:lang w:eastAsia="ko-KR"/>
      </w:rPr>
    </w:pPr>
    <w:r w:rsidRPr="00446E42">
      <w:rPr>
        <w:rFonts w:ascii="Arial" w:hAnsi="Arial" w:cs="Arial"/>
        <w:sz w:val="22"/>
        <w:szCs w:val="22"/>
      </w:rPr>
      <w:fldChar w:fldCharType="begin"/>
    </w:r>
    <w:r w:rsidRPr="00446E42">
      <w:rPr>
        <w:rFonts w:ascii="Arial" w:hAnsi="Arial" w:cs="Arial"/>
        <w:sz w:val="22"/>
        <w:szCs w:val="22"/>
      </w:rPr>
      <w:instrText xml:space="preserve"> PAGE   \* MERGEFORMAT </w:instrText>
    </w:r>
    <w:r w:rsidRPr="00446E42">
      <w:rPr>
        <w:rFonts w:ascii="Arial" w:hAnsi="Arial" w:cs="Arial"/>
        <w:sz w:val="22"/>
        <w:szCs w:val="22"/>
      </w:rPr>
      <w:fldChar w:fldCharType="separate"/>
    </w:r>
    <w:r w:rsidR="00F80DDB" w:rsidRPr="00F80DDB">
      <w:rPr>
        <w:rFonts w:ascii="Arial" w:hAnsi="Arial" w:cs="Arial"/>
        <w:noProof/>
        <w:sz w:val="22"/>
        <w:szCs w:val="22"/>
        <w:lang w:val="ko-KR"/>
      </w:rPr>
      <w:t>1</w:t>
    </w:r>
    <w:r w:rsidRPr="00446E42">
      <w:rPr>
        <w:rFonts w:ascii="Arial" w:hAnsi="Arial" w:cs="Arial"/>
        <w:sz w:val="22"/>
        <w:szCs w:val="2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0CE" w:rsidRPr="00446E42" w:rsidRDefault="007210CE" w:rsidP="00446E42">
    <w:pPr>
      <w:pStyle w:val="a7"/>
      <w:ind w:leftChars="100" w:left="200"/>
      <w:rPr>
        <w:rFonts w:ascii="Tahoma" w:hAnsi="Tahoma" w:cs="Tahoma"/>
        <w:sz w:val="22"/>
        <w:szCs w:val="22"/>
        <w:lang w:eastAsia="ko-KR"/>
      </w:rPr>
    </w:pPr>
    <w:r w:rsidRPr="00446E42">
      <w:rPr>
        <w:rFonts w:ascii="Tahoma" w:hAnsi="Tahoma" w:cs="Tahoma"/>
        <w:sz w:val="22"/>
        <w:szCs w:val="22"/>
      </w:rPr>
      <w:fldChar w:fldCharType="begin"/>
    </w:r>
    <w:r w:rsidRPr="00446E42">
      <w:rPr>
        <w:rFonts w:ascii="Tahoma" w:hAnsi="Tahoma" w:cs="Tahoma"/>
        <w:sz w:val="22"/>
        <w:szCs w:val="22"/>
      </w:rPr>
      <w:instrText xml:space="preserve"> PAGE   \* MERGEFORMAT </w:instrText>
    </w:r>
    <w:r w:rsidRPr="00446E42">
      <w:rPr>
        <w:rFonts w:ascii="Tahoma" w:hAnsi="Tahoma" w:cs="Tahoma"/>
        <w:sz w:val="22"/>
        <w:szCs w:val="22"/>
      </w:rPr>
      <w:fldChar w:fldCharType="separate"/>
    </w:r>
    <w:r w:rsidR="00783935" w:rsidRPr="00783935">
      <w:rPr>
        <w:rFonts w:ascii="Tahoma" w:hAnsi="Tahoma" w:cs="Tahoma"/>
        <w:noProof/>
        <w:sz w:val="22"/>
        <w:szCs w:val="22"/>
        <w:lang w:val="ko-KR"/>
      </w:rPr>
      <w:t>2</w:t>
    </w:r>
    <w:r w:rsidRPr="00446E42">
      <w:rPr>
        <w:rFonts w:ascii="Tahoma" w:hAnsi="Tahoma" w:cs="Tahoma"/>
        <w:sz w:val="22"/>
        <w:szCs w:val="22"/>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0CE" w:rsidRPr="00446E42" w:rsidRDefault="007210CE" w:rsidP="00446E42">
    <w:pPr>
      <w:pStyle w:val="a7"/>
      <w:ind w:rightChars="100" w:right="200"/>
      <w:jc w:val="right"/>
      <w:rPr>
        <w:rFonts w:ascii="Arial" w:hAnsi="Arial" w:cs="Arial"/>
        <w:sz w:val="22"/>
        <w:szCs w:val="22"/>
        <w:lang w:eastAsia="ko-KR"/>
      </w:rPr>
    </w:pPr>
    <w:r w:rsidRPr="00446E42">
      <w:rPr>
        <w:rFonts w:ascii="Arial" w:hAnsi="Arial" w:cs="Arial"/>
        <w:sz w:val="22"/>
        <w:szCs w:val="22"/>
      </w:rPr>
      <w:fldChar w:fldCharType="begin"/>
    </w:r>
    <w:r w:rsidRPr="00446E42">
      <w:rPr>
        <w:rFonts w:ascii="Arial" w:hAnsi="Arial" w:cs="Arial"/>
        <w:sz w:val="22"/>
        <w:szCs w:val="22"/>
      </w:rPr>
      <w:instrText xml:space="preserve"> PAGE   \* MERGEFORMAT </w:instrText>
    </w:r>
    <w:r w:rsidRPr="00446E42">
      <w:rPr>
        <w:rFonts w:ascii="Arial" w:hAnsi="Arial" w:cs="Arial"/>
        <w:sz w:val="22"/>
        <w:szCs w:val="22"/>
      </w:rPr>
      <w:fldChar w:fldCharType="separate"/>
    </w:r>
    <w:r w:rsidR="00B80FA1" w:rsidRPr="00B80FA1">
      <w:rPr>
        <w:rFonts w:ascii="Arial" w:hAnsi="Arial" w:cs="Arial"/>
        <w:noProof/>
        <w:sz w:val="22"/>
        <w:szCs w:val="22"/>
        <w:lang w:val="ko-KR"/>
      </w:rPr>
      <w:t>1</w:t>
    </w:r>
    <w:r w:rsidRPr="00446E42">
      <w:rPr>
        <w:rFonts w:ascii="Arial" w:hAnsi="Arial" w:cs="Arial"/>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7D47" w:rsidRDefault="00A07D47" w:rsidP="002427B4">
      <w:r>
        <w:separator/>
      </w:r>
    </w:p>
  </w:footnote>
  <w:footnote w:type="continuationSeparator" w:id="0">
    <w:p w:rsidR="00A07D47" w:rsidRDefault="00A07D47" w:rsidP="002427B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411A8"/>
    <w:multiLevelType w:val="hybridMultilevel"/>
    <w:tmpl w:val="34A2B56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1BA6661C"/>
    <w:multiLevelType w:val="hybridMultilevel"/>
    <w:tmpl w:val="273A58DE"/>
    <w:lvl w:ilvl="0" w:tplc="1EFE7F2C">
      <w:start w:val="1"/>
      <w:numFmt w:val="decimal"/>
      <w:lvlText w:val="%1."/>
      <w:lvlJc w:val="left"/>
      <w:pPr>
        <w:ind w:left="620" w:hanging="360"/>
      </w:pPr>
      <w:rPr>
        <w:rFonts w:hint="default"/>
        <w:color w:val="auto"/>
      </w:rPr>
    </w:lvl>
    <w:lvl w:ilvl="1" w:tplc="04090019" w:tentative="1">
      <w:start w:val="1"/>
      <w:numFmt w:val="upperLetter"/>
      <w:lvlText w:val="%2."/>
      <w:lvlJc w:val="left"/>
      <w:pPr>
        <w:ind w:left="1060" w:hanging="400"/>
      </w:pPr>
    </w:lvl>
    <w:lvl w:ilvl="2" w:tplc="0409001B" w:tentative="1">
      <w:start w:val="1"/>
      <w:numFmt w:val="lowerRoman"/>
      <w:lvlText w:val="%3."/>
      <w:lvlJc w:val="right"/>
      <w:pPr>
        <w:ind w:left="1460" w:hanging="400"/>
      </w:pPr>
    </w:lvl>
    <w:lvl w:ilvl="3" w:tplc="0409000F" w:tentative="1">
      <w:start w:val="1"/>
      <w:numFmt w:val="decimal"/>
      <w:lvlText w:val="%4."/>
      <w:lvlJc w:val="left"/>
      <w:pPr>
        <w:ind w:left="1860" w:hanging="400"/>
      </w:pPr>
    </w:lvl>
    <w:lvl w:ilvl="4" w:tplc="04090019" w:tentative="1">
      <w:start w:val="1"/>
      <w:numFmt w:val="upperLetter"/>
      <w:lvlText w:val="%5."/>
      <w:lvlJc w:val="left"/>
      <w:pPr>
        <w:ind w:left="2260" w:hanging="400"/>
      </w:pPr>
    </w:lvl>
    <w:lvl w:ilvl="5" w:tplc="0409001B" w:tentative="1">
      <w:start w:val="1"/>
      <w:numFmt w:val="lowerRoman"/>
      <w:lvlText w:val="%6."/>
      <w:lvlJc w:val="right"/>
      <w:pPr>
        <w:ind w:left="2660" w:hanging="400"/>
      </w:pPr>
    </w:lvl>
    <w:lvl w:ilvl="6" w:tplc="0409000F" w:tentative="1">
      <w:start w:val="1"/>
      <w:numFmt w:val="decimal"/>
      <w:lvlText w:val="%7."/>
      <w:lvlJc w:val="left"/>
      <w:pPr>
        <w:ind w:left="3060" w:hanging="400"/>
      </w:pPr>
    </w:lvl>
    <w:lvl w:ilvl="7" w:tplc="04090019" w:tentative="1">
      <w:start w:val="1"/>
      <w:numFmt w:val="upperLetter"/>
      <w:lvlText w:val="%8."/>
      <w:lvlJc w:val="left"/>
      <w:pPr>
        <w:ind w:left="3460" w:hanging="400"/>
      </w:pPr>
    </w:lvl>
    <w:lvl w:ilvl="8" w:tplc="0409001B" w:tentative="1">
      <w:start w:val="1"/>
      <w:numFmt w:val="lowerRoman"/>
      <w:lvlText w:val="%9."/>
      <w:lvlJc w:val="right"/>
      <w:pPr>
        <w:ind w:left="3860" w:hanging="400"/>
      </w:pPr>
    </w:lvl>
  </w:abstractNum>
  <w:abstractNum w:abstractNumId="2" w15:restartNumberingAfterBreak="0">
    <w:nsid w:val="3F3346F2"/>
    <w:multiLevelType w:val="hybridMultilevel"/>
    <w:tmpl w:val="543AC310"/>
    <w:lvl w:ilvl="0" w:tplc="EDE40B9E">
      <w:start w:val="1"/>
      <w:numFmt w:val="decimal"/>
      <w:lvlText w:val="%1."/>
      <w:lvlJc w:val="left"/>
      <w:pPr>
        <w:tabs>
          <w:tab w:val="num" w:pos="800"/>
        </w:tabs>
        <w:ind w:left="800" w:hanging="400"/>
      </w:pPr>
      <w:rPr>
        <w:rFonts w:ascii="Tahoma" w:hAnsi="Tahoma" w:cs="Tahoma" w:hint="default"/>
        <w:sz w:val="20"/>
        <w:szCs w:val="20"/>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 w15:restartNumberingAfterBreak="0">
    <w:nsid w:val="40AE2625"/>
    <w:multiLevelType w:val="hybridMultilevel"/>
    <w:tmpl w:val="280A7FBE"/>
    <w:lvl w:ilvl="0" w:tplc="5B6806FA">
      <w:start w:val="2"/>
      <w:numFmt w:val="bullet"/>
      <w:lvlText w:val="-"/>
      <w:lvlJc w:val="left"/>
      <w:pPr>
        <w:tabs>
          <w:tab w:val="num" w:pos="615"/>
        </w:tabs>
        <w:ind w:left="615" w:hanging="420"/>
      </w:pPr>
      <w:rPr>
        <w:rFonts w:ascii="바탕" w:eastAsia="바탕" w:hAnsi="바탕" w:cs="Times New Roman" w:hint="eastAsia"/>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4" w15:restartNumberingAfterBreak="0">
    <w:nsid w:val="446F08A2"/>
    <w:multiLevelType w:val="hybridMultilevel"/>
    <w:tmpl w:val="40F0C7A6"/>
    <w:lvl w:ilvl="0" w:tplc="22C6726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460B64E0"/>
    <w:multiLevelType w:val="multilevel"/>
    <w:tmpl w:val="273A58DE"/>
    <w:lvl w:ilvl="0">
      <w:start w:val="1"/>
      <w:numFmt w:val="decimal"/>
      <w:lvlText w:val="%1."/>
      <w:lvlJc w:val="left"/>
      <w:pPr>
        <w:ind w:left="620" w:hanging="360"/>
      </w:pPr>
      <w:rPr>
        <w:rFonts w:hint="default"/>
        <w:color w:val="auto"/>
      </w:rPr>
    </w:lvl>
    <w:lvl w:ilvl="1">
      <w:start w:val="1"/>
      <w:numFmt w:val="upperLetter"/>
      <w:lvlText w:val="%2."/>
      <w:lvlJc w:val="left"/>
      <w:pPr>
        <w:ind w:left="1060" w:hanging="400"/>
      </w:pPr>
    </w:lvl>
    <w:lvl w:ilvl="2">
      <w:start w:val="1"/>
      <w:numFmt w:val="lowerRoman"/>
      <w:lvlText w:val="%3."/>
      <w:lvlJc w:val="right"/>
      <w:pPr>
        <w:ind w:left="1460" w:hanging="400"/>
      </w:pPr>
    </w:lvl>
    <w:lvl w:ilvl="3">
      <w:start w:val="1"/>
      <w:numFmt w:val="decimal"/>
      <w:lvlText w:val="%4."/>
      <w:lvlJc w:val="left"/>
      <w:pPr>
        <w:ind w:left="1860" w:hanging="400"/>
      </w:pPr>
    </w:lvl>
    <w:lvl w:ilvl="4">
      <w:start w:val="1"/>
      <w:numFmt w:val="upperLetter"/>
      <w:lvlText w:val="%5."/>
      <w:lvlJc w:val="left"/>
      <w:pPr>
        <w:ind w:left="2260" w:hanging="400"/>
      </w:pPr>
    </w:lvl>
    <w:lvl w:ilvl="5">
      <w:start w:val="1"/>
      <w:numFmt w:val="lowerRoman"/>
      <w:lvlText w:val="%6."/>
      <w:lvlJc w:val="right"/>
      <w:pPr>
        <w:ind w:left="2660" w:hanging="400"/>
      </w:pPr>
    </w:lvl>
    <w:lvl w:ilvl="6">
      <w:start w:val="1"/>
      <w:numFmt w:val="decimal"/>
      <w:lvlText w:val="%7."/>
      <w:lvlJc w:val="left"/>
      <w:pPr>
        <w:ind w:left="3060" w:hanging="400"/>
      </w:pPr>
    </w:lvl>
    <w:lvl w:ilvl="7">
      <w:start w:val="1"/>
      <w:numFmt w:val="upperLetter"/>
      <w:lvlText w:val="%8."/>
      <w:lvlJc w:val="left"/>
      <w:pPr>
        <w:ind w:left="3460" w:hanging="400"/>
      </w:pPr>
    </w:lvl>
    <w:lvl w:ilvl="8">
      <w:start w:val="1"/>
      <w:numFmt w:val="lowerRoman"/>
      <w:lvlText w:val="%9."/>
      <w:lvlJc w:val="right"/>
      <w:pPr>
        <w:ind w:left="3860" w:hanging="400"/>
      </w:pPr>
    </w:lvl>
  </w:abstractNum>
  <w:abstractNum w:abstractNumId="6" w15:restartNumberingAfterBreak="0">
    <w:nsid w:val="562921E7"/>
    <w:multiLevelType w:val="multilevel"/>
    <w:tmpl w:val="D212A286"/>
    <w:lvl w:ilvl="0">
      <w:start w:val="1"/>
      <w:numFmt w:val="decimal"/>
      <w:lvlText w:val="[%1]"/>
      <w:lvlJc w:val="left"/>
      <w:pPr>
        <w:tabs>
          <w:tab w:val="num" w:pos="800"/>
        </w:tabs>
        <w:ind w:left="800" w:hanging="400"/>
      </w:pPr>
      <w:rPr>
        <w:rFonts w:hint="eastAsia"/>
      </w:rPr>
    </w:lvl>
    <w:lvl w:ilvl="1">
      <w:start w:val="1"/>
      <w:numFmt w:val="upperLetter"/>
      <w:lvlText w:val="%2."/>
      <w:lvlJc w:val="left"/>
      <w:pPr>
        <w:tabs>
          <w:tab w:val="num" w:pos="1200"/>
        </w:tabs>
        <w:ind w:left="1200" w:hanging="400"/>
      </w:pPr>
    </w:lvl>
    <w:lvl w:ilvl="2">
      <w:start w:val="1"/>
      <w:numFmt w:val="lowerRoman"/>
      <w:lvlText w:val="%3."/>
      <w:lvlJc w:val="right"/>
      <w:pPr>
        <w:tabs>
          <w:tab w:val="num" w:pos="1600"/>
        </w:tabs>
        <w:ind w:left="1600" w:hanging="400"/>
      </w:pPr>
    </w:lvl>
    <w:lvl w:ilvl="3">
      <w:start w:val="1"/>
      <w:numFmt w:val="decimal"/>
      <w:lvlText w:val="%4."/>
      <w:lvlJc w:val="left"/>
      <w:pPr>
        <w:tabs>
          <w:tab w:val="num" w:pos="2000"/>
        </w:tabs>
        <w:ind w:left="2000" w:hanging="400"/>
      </w:pPr>
    </w:lvl>
    <w:lvl w:ilvl="4">
      <w:start w:val="1"/>
      <w:numFmt w:val="upperLetter"/>
      <w:lvlText w:val="%5."/>
      <w:lvlJc w:val="left"/>
      <w:pPr>
        <w:tabs>
          <w:tab w:val="num" w:pos="2400"/>
        </w:tabs>
        <w:ind w:left="2400" w:hanging="400"/>
      </w:pPr>
    </w:lvl>
    <w:lvl w:ilvl="5">
      <w:start w:val="1"/>
      <w:numFmt w:val="lowerRoman"/>
      <w:lvlText w:val="%6."/>
      <w:lvlJc w:val="right"/>
      <w:pPr>
        <w:tabs>
          <w:tab w:val="num" w:pos="2800"/>
        </w:tabs>
        <w:ind w:left="2800" w:hanging="400"/>
      </w:pPr>
    </w:lvl>
    <w:lvl w:ilvl="6">
      <w:start w:val="1"/>
      <w:numFmt w:val="decimal"/>
      <w:lvlText w:val="%7."/>
      <w:lvlJc w:val="left"/>
      <w:pPr>
        <w:tabs>
          <w:tab w:val="num" w:pos="3200"/>
        </w:tabs>
        <w:ind w:left="3200" w:hanging="400"/>
      </w:pPr>
    </w:lvl>
    <w:lvl w:ilvl="7">
      <w:start w:val="1"/>
      <w:numFmt w:val="upperLetter"/>
      <w:lvlText w:val="%8."/>
      <w:lvlJc w:val="left"/>
      <w:pPr>
        <w:tabs>
          <w:tab w:val="num" w:pos="3600"/>
        </w:tabs>
        <w:ind w:left="3600" w:hanging="400"/>
      </w:pPr>
    </w:lvl>
    <w:lvl w:ilvl="8">
      <w:start w:val="1"/>
      <w:numFmt w:val="lowerRoman"/>
      <w:lvlText w:val="%9."/>
      <w:lvlJc w:val="right"/>
      <w:pPr>
        <w:tabs>
          <w:tab w:val="num" w:pos="4000"/>
        </w:tabs>
        <w:ind w:left="4000" w:hanging="400"/>
      </w:pPr>
    </w:lvl>
  </w:abstractNum>
  <w:abstractNum w:abstractNumId="7" w15:restartNumberingAfterBreak="0">
    <w:nsid w:val="63F505A9"/>
    <w:multiLevelType w:val="hybridMultilevel"/>
    <w:tmpl w:val="9AD8FCD4"/>
    <w:lvl w:ilvl="0" w:tplc="5B6806FA">
      <w:start w:val="2"/>
      <w:numFmt w:val="bullet"/>
      <w:lvlText w:val="-"/>
      <w:lvlJc w:val="left"/>
      <w:pPr>
        <w:ind w:left="800" w:hanging="400"/>
      </w:pPr>
      <w:rPr>
        <w:rFonts w:ascii="바탕" w:eastAsia="바탕" w:hAnsi="바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747A4A99"/>
    <w:multiLevelType w:val="hybridMultilevel"/>
    <w:tmpl w:val="273A58DE"/>
    <w:lvl w:ilvl="0" w:tplc="1EFE7F2C">
      <w:start w:val="1"/>
      <w:numFmt w:val="decimal"/>
      <w:lvlText w:val="%1."/>
      <w:lvlJc w:val="left"/>
      <w:pPr>
        <w:ind w:left="620" w:hanging="360"/>
      </w:pPr>
      <w:rPr>
        <w:rFonts w:hint="default"/>
        <w:color w:val="auto"/>
      </w:rPr>
    </w:lvl>
    <w:lvl w:ilvl="1" w:tplc="04090019" w:tentative="1">
      <w:start w:val="1"/>
      <w:numFmt w:val="upperLetter"/>
      <w:lvlText w:val="%2."/>
      <w:lvlJc w:val="left"/>
      <w:pPr>
        <w:ind w:left="1060" w:hanging="400"/>
      </w:pPr>
    </w:lvl>
    <w:lvl w:ilvl="2" w:tplc="0409001B" w:tentative="1">
      <w:start w:val="1"/>
      <w:numFmt w:val="lowerRoman"/>
      <w:lvlText w:val="%3."/>
      <w:lvlJc w:val="right"/>
      <w:pPr>
        <w:ind w:left="1460" w:hanging="400"/>
      </w:pPr>
    </w:lvl>
    <w:lvl w:ilvl="3" w:tplc="0409000F" w:tentative="1">
      <w:start w:val="1"/>
      <w:numFmt w:val="decimal"/>
      <w:lvlText w:val="%4."/>
      <w:lvlJc w:val="left"/>
      <w:pPr>
        <w:ind w:left="1860" w:hanging="400"/>
      </w:pPr>
    </w:lvl>
    <w:lvl w:ilvl="4" w:tplc="04090019" w:tentative="1">
      <w:start w:val="1"/>
      <w:numFmt w:val="upperLetter"/>
      <w:lvlText w:val="%5."/>
      <w:lvlJc w:val="left"/>
      <w:pPr>
        <w:ind w:left="2260" w:hanging="400"/>
      </w:pPr>
    </w:lvl>
    <w:lvl w:ilvl="5" w:tplc="0409001B" w:tentative="1">
      <w:start w:val="1"/>
      <w:numFmt w:val="lowerRoman"/>
      <w:lvlText w:val="%6."/>
      <w:lvlJc w:val="right"/>
      <w:pPr>
        <w:ind w:left="2660" w:hanging="400"/>
      </w:pPr>
    </w:lvl>
    <w:lvl w:ilvl="6" w:tplc="0409000F" w:tentative="1">
      <w:start w:val="1"/>
      <w:numFmt w:val="decimal"/>
      <w:lvlText w:val="%7."/>
      <w:lvlJc w:val="left"/>
      <w:pPr>
        <w:ind w:left="3060" w:hanging="400"/>
      </w:pPr>
    </w:lvl>
    <w:lvl w:ilvl="7" w:tplc="04090019" w:tentative="1">
      <w:start w:val="1"/>
      <w:numFmt w:val="upperLetter"/>
      <w:lvlText w:val="%8."/>
      <w:lvlJc w:val="left"/>
      <w:pPr>
        <w:ind w:left="3460" w:hanging="400"/>
      </w:pPr>
    </w:lvl>
    <w:lvl w:ilvl="8" w:tplc="0409001B" w:tentative="1">
      <w:start w:val="1"/>
      <w:numFmt w:val="lowerRoman"/>
      <w:lvlText w:val="%9."/>
      <w:lvlJc w:val="right"/>
      <w:pPr>
        <w:ind w:left="3860" w:hanging="400"/>
      </w:pPr>
    </w:lvl>
  </w:abstractNum>
  <w:abstractNum w:abstractNumId="9" w15:restartNumberingAfterBreak="0">
    <w:nsid w:val="7C2A1FD1"/>
    <w:multiLevelType w:val="hybridMultilevel"/>
    <w:tmpl w:val="8C32050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 w:numId="2">
    <w:abstractNumId w:val="9"/>
  </w:num>
  <w:num w:numId="3">
    <w:abstractNumId w:val="7"/>
  </w:num>
  <w:num w:numId="4">
    <w:abstractNumId w:val="3"/>
  </w:num>
  <w:num w:numId="5">
    <w:abstractNumId w:val="4"/>
  </w:num>
  <w:num w:numId="6">
    <w:abstractNumId w:val="1"/>
  </w:num>
  <w:num w:numId="7">
    <w:abstractNumId w:val="5"/>
  </w:num>
  <w:num w:numId="8">
    <w:abstractNumId w:val="2"/>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K1NDaxsLA0MTc0NjdS0lEKTi0uzszPAykwNKkFAGQ/Qv8tAAAA"/>
  </w:docVars>
  <w:rsids>
    <w:rsidRoot w:val="00C17440"/>
    <w:rsid w:val="0000336C"/>
    <w:rsid w:val="00005569"/>
    <w:rsid w:val="00011505"/>
    <w:rsid w:val="00011BFE"/>
    <w:rsid w:val="00015476"/>
    <w:rsid w:val="00015651"/>
    <w:rsid w:val="000252DB"/>
    <w:rsid w:val="000265B0"/>
    <w:rsid w:val="00031710"/>
    <w:rsid w:val="00034D5D"/>
    <w:rsid w:val="00044613"/>
    <w:rsid w:val="000561DE"/>
    <w:rsid w:val="00082589"/>
    <w:rsid w:val="00087B52"/>
    <w:rsid w:val="0009171E"/>
    <w:rsid w:val="000A28E7"/>
    <w:rsid w:val="000B583C"/>
    <w:rsid w:val="000B6CCD"/>
    <w:rsid w:val="000B7655"/>
    <w:rsid w:val="000C3C8F"/>
    <w:rsid w:val="000C4F86"/>
    <w:rsid w:val="000C55B4"/>
    <w:rsid w:val="000D207E"/>
    <w:rsid w:val="000D7D10"/>
    <w:rsid w:val="000E3F2D"/>
    <w:rsid w:val="000F1165"/>
    <w:rsid w:val="00113C55"/>
    <w:rsid w:val="0013465C"/>
    <w:rsid w:val="00134C32"/>
    <w:rsid w:val="001525E3"/>
    <w:rsid w:val="0016273B"/>
    <w:rsid w:val="00165C22"/>
    <w:rsid w:val="00165CB7"/>
    <w:rsid w:val="001709D9"/>
    <w:rsid w:val="00171AF6"/>
    <w:rsid w:val="00192DD3"/>
    <w:rsid w:val="001A0792"/>
    <w:rsid w:val="001B5C5D"/>
    <w:rsid w:val="001C1C41"/>
    <w:rsid w:val="001C2C40"/>
    <w:rsid w:val="001E4947"/>
    <w:rsid w:val="00205C42"/>
    <w:rsid w:val="00210F43"/>
    <w:rsid w:val="0021352F"/>
    <w:rsid w:val="0022493E"/>
    <w:rsid w:val="00232CFD"/>
    <w:rsid w:val="00241859"/>
    <w:rsid w:val="002427B4"/>
    <w:rsid w:val="002462DC"/>
    <w:rsid w:val="00272D8F"/>
    <w:rsid w:val="00283612"/>
    <w:rsid w:val="00293B1D"/>
    <w:rsid w:val="002A3865"/>
    <w:rsid w:val="002C05CB"/>
    <w:rsid w:val="002C1594"/>
    <w:rsid w:val="002C5ABB"/>
    <w:rsid w:val="002D71B9"/>
    <w:rsid w:val="002E4783"/>
    <w:rsid w:val="00331961"/>
    <w:rsid w:val="00340D72"/>
    <w:rsid w:val="003542BB"/>
    <w:rsid w:val="0035721E"/>
    <w:rsid w:val="00360559"/>
    <w:rsid w:val="00362D92"/>
    <w:rsid w:val="003659B2"/>
    <w:rsid w:val="00365AEF"/>
    <w:rsid w:val="00367691"/>
    <w:rsid w:val="00370571"/>
    <w:rsid w:val="00375F0B"/>
    <w:rsid w:val="00381524"/>
    <w:rsid w:val="00385847"/>
    <w:rsid w:val="00390D51"/>
    <w:rsid w:val="003A3560"/>
    <w:rsid w:val="003C26DA"/>
    <w:rsid w:val="003C5D9D"/>
    <w:rsid w:val="003D1ADA"/>
    <w:rsid w:val="003D24BF"/>
    <w:rsid w:val="003D31D6"/>
    <w:rsid w:val="003E7859"/>
    <w:rsid w:val="003F3C92"/>
    <w:rsid w:val="00402693"/>
    <w:rsid w:val="00402D7F"/>
    <w:rsid w:val="004054BE"/>
    <w:rsid w:val="00406A83"/>
    <w:rsid w:val="00425E31"/>
    <w:rsid w:val="004322BF"/>
    <w:rsid w:val="00446E42"/>
    <w:rsid w:val="00457BC2"/>
    <w:rsid w:val="00476B8E"/>
    <w:rsid w:val="00495436"/>
    <w:rsid w:val="004A561B"/>
    <w:rsid w:val="004E3A3F"/>
    <w:rsid w:val="004E6860"/>
    <w:rsid w:val="00515FC1"/>
    <w:rsid w:val="00517E0E"/>
    <w:rsid w:val="00530453"/>
    <w:rsid w:val="005310BC"/>
    <w:rsid w:val="005600CB"/>
    <w:rsid w:val="00566ED6"/>
    <w:rsid w:val="0057298F"/>
    <w:rsid w:val="005754F6"/>
    <w:rsid w:val="00595925"/>
    <w:rsid w:val="005B46DB"/>
    <w:rsid w:val="005C324F"/>
    <w:rsid w:val="005D172E"/>
    <w:rsid w:val="005D2C52"/>
    <w:rsid w:val="005D6B75"/>
    <w:rsid w:val="005F6E99"/>
    <w:rsid w:val="00605053"/>
    <w:rsid w:val="006228F1"/>
    <w:rsid w:val="00623BEF"/>
    <w:rsid w:val="006269A7"/>
    <w:rsid w:val="0062787F"/>
    <w:rsid w:val="006313D4"/>
    <w:rsid w:val="006352A7"/>
    <w:rsid w:val="00642797"/>
    <w:rsid w:val="00645FC5"/>
    <w:rsid w:val="00660B0D"/>
    <w:rsid w:val="00670A01"/>
    <w:rsid w:val="00675FC6"/>
    <w:rsid w:val="0068410D"/>
    <w:rsid w:val="006B69BC"/>
    <w:rsid w:val="006C2AE7"/>
    <w:rsid w:val="006C5B88"/>
    <w:rsid w:val="006D1F04"/>
    <w:rsid w:val="006D533E"/>
    <w:rsid w:val="00700BA3"/>
    <w:rsid w:val="007210CE"/>
    <w:rsid w:val="00724B34"/>
    <w:rsid w:val="00732409"/>
    <w:rsid w:val="007419E2"/>
    <w:rsid w:val="00756002"/>
    <w:rsid w:val="00760B69"/>
    <w:rsid w:val="00772E7F"/>
    <w:rsid w:val="00773FF3"/>
    <w:rsid w:val="00777501"/>
    <w:rsid w:val="0078026D"/>
    <w:rsid w:val="00783935"/>
    <w:rsid w:val="0078586E"/>
    <w:rsid w:val="00793B05"/>
    <w:rsid w:val="007A4500"/>
    <w:rsid w:val="007B2579"/>
    <w:rsid w:val="007B2CA9"/>
    <w:rsid w:val="007B34E8"/>
    <w:rsid w:val="007B366C"/>
    <w:rsid w:val="007B6C83"/>
    <w:rsid w:val="007C2FA7"/>
    <w:rsid w:val="007C7BF3"/>
    <w:rsid w:val="007D3925"/>
    <w:rsid w:val="007D3EF0"/>
    <w:rsid w:val="007E1268"/>
    <w:rsid w:val="007F3E9D"/>
    <w:rsid w:val="008135C9"/>
    <w:rsid w:val="008169B6"/>
    <w:rsid w:val="0082422E"/>
    <w:rsid w:val="00824512"/>
    <w:rsid w:val="0083240C"/>
    <w:rsid w:val="00837AD5"/>
    <w:rsid w:val="00856E68"/>
    <w:rsid w:val="00857C4F"/>
    <w:rsid w:val="00857E90"/>
    <w:rsid w:val="00877759"/>
    <w:rsid w:val="00890A80"/>
    <w:rsid w:val="008A2BA8"/>
    <w:rsid w:val="008B6B48"/>
    <w:rsid w:val="008B7FB7"/>
    <w:rsid w:val="008C5F91"/>
    <w:rsid w:val="008D1195"/>
    <w:rsid w:val="008E165F"/>
    <w:rsid w:val="008F1784"/>
    <w:rsid w:val="008F263F"/>
    <w:rsid w:val="009002F9"/>
    <w:rsid w:val="009027A7"/>
    <w:rsid w:val="009127B6"/>
    <w:rsid w:val="009209AF"/>
    <w:rsid w:val="00924A7D"/>
    <w:rsid w:val="00930735"/>
    <w:rsid w:val="00937F70"/>
    <w:rsid w:val="00953446"/>
    <w:rsid w:val="009542FB"/>
    <w:rsid w:val="009547F2"/>
    <w:rsid w:val="00956A5A"/>
    <w:rsid w:val="00961B64"/>
    <w:rsid w:val="009A32EB"/>
    <w:rsid w:val="009A3505"/>
    <w:rsid w:val="009A6FBA"/>
    <w:rsid w:val="009B2656"/>
    <w:rsid w:val="009B495D"/>
    <w:rsid w:val="009B51DE"/>
    <w:rsid w:val="009B6E26"/>
    <w:rsid w:val="009C01EC"/>
    <w:rsid w:val="009C5D9E"/>
    <w:rsid w:val="009E2E5F"/>
    <w:rsid w:val="009E4329"/>
    <w:rsid w:val="009F0FF3"/>
    <w:rsid w:val="009F4543"/>
    <w:rsid w:val="00A03A15"/>
    <w:rsid w:val="00A0609D"/>
    <w:rsid w:val="00A07D47"/>
    <w:rsid w:val="00A13618"/>
    <w:rsid w:val="00A371AA"/>
    <w:rsid w:val="00A37A66"/>
    <w:rsid w:val="00A42D15"/>
    <w:rsid w:val="00A630CB"/>
    <w:rsid w:val="00A6617D"/>
    <w:rsid w:val="00A77252"/>
    <w:rsid w:val="00A91454"/>
    <w:rsid w:val="00A97A06"/>
    <w:rsid w:val="00AB2657"/>
    <w:rsid w:val="00AB4E00"/>
    <w:rsid w:val="00AB52E3"/>
    <w:rsid w:val="00AB5B52"/>
    <w:rsid w:val="00AC52B8"/>
    <w:rsid w:val="00AE08B8"/>
    <w:rsid w:val="00AE0D6C"/>
    <w:rsid w:val="00B039BC"/>
    <w:rsid w:val="00B052E3"/>
    <w:rsid w:val="00B14BCD"/>
    <w:rsid w:val="00B23820"/>
    <w:rsid w:val="00B3533A"/>
    <w:rsid w:val="00B41DB5"/>
    <w:rsid w:val="00B442A0"/>
    <w:rsid w:val="00B60159"/>
    <w:rsid w:val="00B636E6"/>
    <w:rsid w:val="00B638B3"/>
    <w:rsid w:val="00B648FA"/>
    <w:rsid w:val="00B657BB"/>
    <w:rsid w:val="00B729DF"/>
    <w:rsid w:val="00B76120"/>
    <w:rsid w:val="00B76AD3"/>
    <w:rsid w:val="00B80FA1"/>
    <w:rsid w:val="00B85E24"/>
    <w:rsid w:val="00B90823"/>
    <w:rsid w:val="00BA7420"/>
    <w:rsid w:val="00BB42A7"/>
    <w:rsid w:val="00BC7CFA"/>
    <w:rsid w:val="00BD36DA"/>
    <w:rsid w:val="00BF19F9"/>
    <w:rsid w:val="00C10B90"/>
    <w:rsid w:val="00C17440"/>
    <w:rsid w:val="00C24C0C"/>
    <w:rsid w:val="00C24CCE"/>
    <w:rsid w:val="00C340E2"/>
    <w:rsid w:val="00C379BE"/>
    <w:rsid w:val="00C42A05"/>
    <w:rsid w:val="00C74AF2"/>
    <w:rsid w:val="00C75624"/>
    <w:rsid w:val="00C7562B"/>
    <w:rsid w:val="00C76AE2"/>
    <w:rsid w:val="00C82257"/>
    <w:rsid w:val="00C87EB9"/>
    <w:rsid w:val="00C90BB2"/>
    <w:rsid w:val="00C977E4"/>
    <w:rsid w:val="00CC53A1"/>
    <w:rsid w:val="00CD0B92"/>
    <w:rsid w:val="00CE0B83"/>
    <w:rsid w:val="00D0152F"/>
    <w:rsid w:val="00D129FB"/>
    <w:rsid w:val="00D1599D"/>
    <w:rsid w:val="00D20E53"/>
    <w:rsid w:val="00D2698A"/>
    <w:rsid w:val="00D50D25"/>
    <w:rsid w:val="00D565A6"/>
    <w:rsid w:val="00D8472C"/>
    <w:rsid w:val="00D84C56"/>
    <w:rsid w:val="00DA682D"/>
    <w:rsid w:val="00DA7057"/>
    <w:rsid w:val="00DB0F1C"/>
    <w:rsid w:val="00DC65E8"/>
    <w:rsid w:val="00DD6EBC"/>
    <w:rsid w:val="00DE70A9"/>
    <w:rsid w:val="00DF5773"/>
    <w:rsid w:val="00E06F2C"/>
    <w:rsid w:val="00E115B1"/>
    <w:rsid w:val="00E1453D"/>
    <w:rsid w:val="00E200C1"/>
    <w:rsid w:val="00E3383F"/>
    <w:rsid w:val="00E44604"/>
    <w:rsid w:val="00E44B49"/>
    <w:rsid w:val="00E56115"/>
    <w:rsid w:val="00E8524E"/>
    <w:rsid w:val="00E86669"/>
    <w:rsid w:val="00E9415B"/>
    <w:rsid w:val="00E94A3D"/>
    <w:rsid w:val="00E96726"/>
    <w:rsid w:val="00EA065C"/>
    <w:rsid w:val="00EA3A56"/>
    <w:rsid w:val="00EB0CF0"/>
    <w:rsid w:val="00EC1656"/>
    <w:rsid w:val="00EC610A"/>
    <w:rsid w:val="00EE5B6F"/>
    <w:rsid w:val="00EF14D3"/>
    <w:rsid w:val="00F00E56"/>
    <w:rsid w:val="00F00EB5"/>
    <w:rsid w:val="00F167B5"/>
    <w:rsid w:val="00F2640A"/>
    <w:rsid w:val="00F327A0"/>
    <w:rsid w:val="00F358A8"/>
    <w:rsid w:val="00F80DDB"/>
    <w:rsid w:val="00F837EB"/>
    <w:rsid w:val="00F84ACA"/>
    <w:rsid w:val="00F8547C"/>
    <w:rsid w:val="00FA0264"/>
    <w:rsid w:val="00FA228B"/>
    <w:rsid w:val="00FC1C87"/>
    <w:rsid w:val="00FD082C"/>
    <w:rsid w:val="00FD096F"/>
    <w:rsid w:val="00FD33F9"/>
    <w:rsid w:val="00FE57A2"/>
    <w:rsid w:val="00FF667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14B430AE-6F64-4F6B-88CB-A1D545D99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바탕"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jc w:val="both"/>
    </w:pPr>
    <w:rPr>
      <w:lang w:eastAsia="en-US"/>
    </w:rPr>
  </w:style>
  <w:style w:type="paragraph" w:styleId="1">
    <w:name w:val="heading 1"/>
    <w:basedOn w:val="a"/>
    <w:next w:val="a"/>
    <w:qFormat/>
    <w:pPr>
      <w:keepNext/>
      <w:outlineLvl w:val="0"/>
    </w:pPr>
    <w:rPr>
      <w:b/>
      <w:kern w:val="28"/>
      <w:sz w:val="24"/>
    </w:rPr>
  </w:style>
  <w:style w:type="paragraph" w:styleId="2">
    <w:name w:val="heading 2"/>
    <w:basedOn w:val="a"/>
    <w:next w:val="a"/>
    <w:qFormat/>
    <w:pPr>
      <w:keepNext/>
      <w:tabs>
        <w:tab w:val="left" w:pos="1440"/>
      </w:tabs>
      <w:outlineLvl w:val="1"/>
    </w:pPr>
    <w:rPr>
      <w:b/>
      <w:sz w:val="22"/>
    </w:rPr>
  </w:style>
  <w:style w:type="paragraph" w:styleId="3">
    <w:name w:val="heading 3"/>
    <w:basedOn w:val="a"/>
    <w:next w:val="a"/>
    <w:qFormat/>
    <w:pPr>
      <w:keepNext/>
      <w:outlineLvl w:val="2"/>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FD096F"/>
    <w:rPr>
      <w:rFonts w:ascii="Arial" w:eastAsia="돋움" w:hAnsi="Arial"/>
      <w:sz w:val="18"/>
      <w:szCs w:val="18"/>
    </w:rPr>
  </w:style>
  <w:style w:type="paragraph" w:customStyle="1" w:styleId="Footnote">
    <w:name w:val="Footnote"/>
    <w:basedOn w:val="a"/>
    <w:rPr>
      <w:sz w:val="16"/>
    </w:rPr>
  </w:style>
  <w:style w:type="paragraph" w:styleId="a4">
    <w:name w:val="Body Text Indent"/>
    <w:basedOn w:val="a"/>
    <w:link w:val="Char"/>
    <w:pPr>
      <w:ind w:firstLine="245"/>
    </w:pPr>
  </w:style>
  <w:style w:type="paragraph" w:styleId="20">
    <w:name w:val="Body Text Indent 2"/>
    <w:basedOn w:val="a"/>
    <w:pPr>
      <w:ind w:firstLine="245"/>
    </w:pPr>
    <w:rPr>
      <w:i/>
    </w:rPr>
  </w:style>
  <w:style w:type="paragraph" w:customStyle="1" w:styleId="References">
    <w:name w:val="References"/>
    <w:basedOn w:val="a"/>
    <w:rPr>
      <w:sz w:val="18"/>
    </w:rPr>
  </w:style>
  <w:style w:type="paragraph" w:customStyle="1" w:styleId="Author">
    <w:name w:val="Author"/>
    <w:basedOn w:val="a"/>
    <w:pPr>
      <w:jc w:val="center"/>
    </w:pPr>
    <w:rPr>
      <w:sz w:val="24"/>
    </w:rPr>
  </w:style>
  <w:style w:type="paragraph" w:styleId="a5">
    <w:name w:val="header"/>
    <w:basedOn w:val="a"/>
    <w:link w:val="Char0"/>
    <w:rsid w:val="002427B4"/>
    <w:pPr>
      <w:tabs>
        <w:tab w:val="center" w:pos="4513"/>
        <w:tab w:val="right" w:pos="9026"/>
      </w:tabs>
      <w:snapToGrid w:val="0"/>
    </w:pPr>
  </w:style>
  <w:style w:type="paragraph" w:customStyle="1" w:styleId="10">
    <w:name w:val="페이지 번호1"/>
    <w:basedOn w:val="a"/>
    <w:pPr>
      <w:jc w:val="center"/>
    </w:pPr>
    <w:rPr>
      <w:rFonts w:ascii="Times" w:hAnsi="Times"/>
    </w:rPr>
  </w:style>
  <w:style w:type="paragraph" w:styleId="a6">
    <w:name w:val="Title"/>
    <w:basedOn w:val="a"/>
    <w:qFormat/>
    <w:pPr>
      <w:spacing w:before="480"/>
      <w:jc w:val="center"/>
    </w:pPr>
    <w:rPr>
      <w:b/>
      <w:sz w:val="28"/>
    </w:rPr>
  </w:style>
  <w:style w:type="character" w:customStyle="1" w:styleId="Char0">
    <w:name w:val="머리글 Char"/>
    <w:link w:val="a5"/>
    <w:rsid w:val="002427B4"/>
    <w:rPr>
      <w:lang w:eastAsia="en-US"/>
    </w:rPr>
  </w:style>
  <w:style w:type="paragraph" w:customStyle="1" w:styleId="AbstractText">
    <w:name w:val="Abstract Text"/>
    <w:basedOn w:val="20"/>
  </w:style>
  <w:style w:type="paragraph" w:customStyle="1" w:styleId="Affiliation">
    <w:name w:val="Affiliation"/>
    <w:basedOn w:val="a"/>
    <w:pPr>
      <w:jc w:val="center"/>
    </w:pPr>
    <w:rPr>
      <w:i/>
      <w:sz w:val="24"/>
    </w:rPr>
  </w:style>
  <w:style w:type="paragraph" w:customStyle="1" w:styleId="AbstractTitle">
    <w:name w:val="Abstract Title"/>
    <w:basedOn w:val="a"/>
    <w:pPr>
      <w:jc w:val="center"/>
    </w:pPr>
    <w:rPr>
      <w:b/>
      <w:sz w:val="24"/>
    </w:rPr>
  </w:style>
  <w:style w:type="paragraph" w:customStyle="1" w:styleId="FigureandCaptionCaptions">
    <w:name w:val="Figure and Caption Captions"/>
    <w:basedOn w:val="a"/>
    <w:rPr>
      <w:rFonts w:ascii="Helvetica" w:hAnsi="Helvetica"/>
      <w:b/>
    </w:rPr>
  </w:style>
  <w:style w:type="paragraph" w:customStyle="1" w:styleId="Callouts">
    <w:name w:val="Callouts"/>
    <w:basedOn w:val="a"/>
    <w:rPr>
      <w:rFonts w:ascii="Helvetica" w:hAnsi="Helvetica"/>
      <w:sz w:val="18"/>
    </w:rPr>
  </w:style>
  <w:style w:type="paragraph" w:styleId="a7">
    <w:name w:val="footer"/>
    <w:basedOn w:val="a"/>
    <w:link w:val="Char1"/>
    <w:uiPriority w:val="99"/>
    <w:rsid w:val="002427B4"/>
    <w:pPr>
      <w:tabs>
        <w:tab w:val="center" w:pos="4513"/>
        <w:tab w:val="right" w:pos="9026"/>
      </w:tabs>
      <w:snapToGrid w:val="0"/>
    </w:pPr>
  </w:style>
  <w:style w:type="character" w:customStyle="1" w:styleId="Char1">
    <w:name w:val="바닥글 Char"/>
    <w:link w:val="a7"/>
    <w:uiPriority w:val="99"/>
    <w:rsid w:val="002427B4"/>
    <w:rPr>
      <w:lang w:eastAsia="en-US"/>
    </w:rPr>
  </w:style>
  <w:style w:type="character" w:styleId="a8">
    <w:name w:val="Hyperlink"/>
    <w:rsid w:val="002427B4"/>
    <w:rPr>
      <w:color w:val="0000FF"/>
      <w:u w:val="single"/>
    </w:rPr>
  </w:style>
  <w:style w:type="paragraph" w:styleId="a9">
    <w:name w:val="Normal (Web)"/>
    <w:basedOn w:val="a"/>
    <w:uiPriority w:val="99"/>
    <w:unhideWhenUsed/>
    <w:rsid w:val="000561DE"/>
    <w:pPr>
      <w:spacing w:before="100" w:beforeAutospacing="1" w:after="100" w:afterAutospacing="1"/>
      <w:jc w:val="left"/>
    </w:pPr>
    <w:rPr>
      <w:rFonts w:ascii="굴림" w:eastAsia="굴림" w:hAnsi="굴림" w:cs="굴림"/>
      <w:sz w:val="24"/>
      <w:szCs w:val="24"/>
      <w:lang w:eastAsia="ko-KR"/>
    </w:rPr>
  </w:style>
  <w:style w:type="paragraph" w:customStyle="1" w:styleId="aa">
    <w:name w:val="바탕글"/>
    <w:basedOn w:val="a"/>
    <w:rsid w:val="000561DE"/>
    <w:pPr>
      <w:snapToGrid w:val="0"/>
      <w:spacing w:line="384" w:lineRule="auto"/>
    </w:pPr>
    <w:rPr>
      <w:rFonts w:ascii="한양신명조" w:eastAsia="한양신명조" w:hAnsi="한양신명조" w:cs="굴림"/>
      <w:color w:val="000000"/>
      <w:lang w:eastAsia="ko-KR"/>
    </w:rPr>
  </w:style>
  <w:style w:type="paragraph" w:customStyle="1" w:styleId="ab">
    <w:name w:val="저자소개제목"/>
    <w:basedOn w:val="a"/>
    <w:rsid w:val="00FD082C"/>
    <w:pPr>
      <w:snapToGrid w:val="0"/>
      <w:spacing w:line="384" w:lineRule="auto"/>
    </w:pPr>
    <w:rPr>
      <w:rFonts w:ascii="한양신명조" w:eastAsia="한양신명조" w:hAnsi="한양신명조" w:cs="굴림"/>
      <w:b/>
      <w:bCs/>
      <w:color w:val="000000"/>
      <w:sz w:val="22"/>
      <w:szCs w:val="22"/>
      <w:lang w:eastAsia="ko-KR"/>
    </w:rPr>
  </w:style>
  <w:style w:type="paragraph" w:customStyle="1" w:styleId="ac">
    <w:name w:val="저자소개내용"/>
    <w:basedOn w:val="a"/>
    <w:rsid w:val="00FD082C"/>
    <w:pPr>
      <w:snapToGrid w:val="0"/>
      <w:spacing w:line="384" w:lineRule="auto"/>
      <w:ind w:right="300"/>
    </w:pPr>
    <w:rPr>
      <w:rFonts w:ascii="한양신명조" w:eastAsia="한양신명조" w:hAnsi="한양신명조" w:cs="굴림"/>
      <w:color w:val="000000"/>
      <w:sz w:val="18"/>
      <w:szCs w:val="18"/>
      <w:lang w:eastAsia="ko-KR"/>
    </w:rPr>
  </w:style>
  <w:style w:type="table" w:styleId="ad">
    <w:name w:val="Table Grid"/>
    <w:basedOn w:val="a1"/>
    <w:rsid w:val="004E686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caption"/>
    <w:basedOn w:val="a"/>
    <w:next w:val="a"/>
    <w:qFormat/>
    <w:rsid w:val="004E6860"/>
    <w:rPr>
      <w:b/>
      <w:bCs/>
    </w:rPr>
  </w:style>
  <w:style w:type="character" w:styleId="af">
    <w:name w:val="Placeholder Text"/>
    <w:uiPriority w:val="99"/>
    <w:semiHidden/>
    <w:rsid w:val="00DA7057"/>
    <w:rPr>
      <w:color w:val="808080"/>
    </w:rPr>
  </w:style>
  <w:style w:type="character" w:customStyle="1" w:styleId="Char">
    <w:name w:val="본문 들여쓰기 Char"/>
    <w:basedOn w:val="a0"/>
    <w:link w:val="a4"/>
    <w:rsid w:val="00340D72"/>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87773">
      <w:bodyDiv w:val="1"/>
      <w:marLeft w:val="0"/>
      <w:marRight w:val="0"/>
      <w:marTop w:val="0"/>
      <w:marBottom w:val="0"/>
      <w:divBdr>
        <w:top w:val="none" w:sz="0" w:space="0" w:color="auto"/>
        <w:left w:val="none" w:sz="0" w:space="0" w:color="auto"/>
        <w:bottom w:val="none" w:sz="0" w:space="0" w:color="auto"/>
        <w:right w:val="none" w:sz="0" w:space="0" w:color="auto"/>
      </w:divBdr>
    </w:div>
    <w:div w:id="84570404">
      <w:bodyDiv w:val="1"/>
      <w:marLeft w:val="0"/>
      <w:marRight w:val="0"/>
      <w:marTop w:val="0"/>
      <w:marBottom w:val="0"/>
      <w:divBdr>
        <w:top w:val="none" w:sz="0" w:space="0" w:color="auto"/>
        <w:left w:val="none" w:sz="0" w:space="0" w:color="auto"/>
        <w:bottom w:val="none" w:sz="0" w:space="0" w:color="auto"/>
        <w:right w:val="none" w:sz="0" w:space="0" w:color="auto"/>
      </w:divBdr>
    </w:div>
    <w:div w:id="374546098">
      <w:bodyDiv w:val="1"/>
      <w:marLeft w:val="0"/>
      <w:marRight w:val="0"/>
      <w:marTop w:val="0"/>
      <w:marBottom w:val="0"/>
      <w:divBdr>
        <w:top w:val="none" w:sz="0" w:space="0" w:color="auto"/>
        <w:left w:val="none" w:sz="0" w:space="0" w:color="auto"/>
        <w:bottom w:val="none" w:sz="0" w:space="0" w:color="auto"/>
        <w:right w:val="none" w:sz="0" w:space="0" w:color="auto"/>
      </w:divBdr>
    </w:div>
    <w:div w:id="491481737">
      <w:bodyDiv w:val="1"/>
      <w:marLeft w:val="0"/>
      <w:marRight w:val="0"/>
      <w:marTop w:val="0"/>
      <w:marBottom w:val="0"/>
      <w:divBdr>
        <w:top w:val="none" w:sz="0" w:space="0" w:color="auto"/>
        <w:left w:val="none" w:sz="0" w:space="0" w:color="auto"/>
        <w:bottom w:val="none" w:sz="0" w:space="0" w:color="auto"/>
        <w:right w:val="none" w:sz="0" w:space="0" w:color="auto"/>
      </w:divBdr>
    </w:div>
    <w:div w:id="554123774">
      <w:bodyDiv w:val="1"/>
      <w:marLeft w:val="0"/>
      <w:marRight w:val="0"/>
      <w:marTop w:val="0"/>
      <w:marBottom w:val="0"/>
      <w:divBdr>
        <w:top w:val="none" w:sz="0" w:space="0" w:color="auto"/>
        <w:left w:val="none" w:sz="0" w:space="0" w:color="auto"/>
        <w:bottom w:val="none" w:sz="0" w:space="0" w:color="auto"/>
        <w:right w:val="none" w:sz="0" w:space="0" w:color="auto"/>
      </w:divBdr>
    </w:div>
    <w:div w:id="704864525">
      <w:bodyDiv w:val="1"/>
      <w:marLeft w:val="0"/>
      <w:marRight w:val="0"/>
      <w:marTop w:val="0"/>
      <w:marBottom w:val="0"/>
      <w:divBdr>
        <w:top w:val="none" w:sz="0" w:space="0" w:color="auto"/>
        <w:left w:val="none" w:sz="0" w:space="0" w:color="auto"/>
        <w:bottom w:val="none" w:sz="0" w:space="0" w:color="auto"/>
        <w:right w:val="none" w:sz="0" w:space="0" w:color="auto"/>
      </w:divBdr>
    </w:div>
    <w:div w:id="708336083">
      <w:bodyDiv w:val="1"/>
      <w:marLeft w:val="0"/>
      <w:marRight w:val="0"/>
      <w:marTop w:val="0"/>
      <w:marBottom w:val="0"/>
      <w:divBdr>
        <w:top w:val="none" w:sz="0" w:space="0" w:color="auto"/>
        <w:left w:val="none" w:sz="0" w:space="0" w:color="auto"/>
        <w:bottom w:val="none" w:sz="0" w:space="0" w:color="auto"/>
        <w:right w:val="none" w:sz="0" w:space="0" w:color="auto"/>
      </w:divBdr>
    </w:div>
    <w:div w:id="770782841">
      <w:bodyDiv w:val="1"/>
      <w:marLeft w:val="0"/>
      <w:marRight w:val="0"/>
      <w:marTop w:val="0"/>
      <w:marBottom w:val="0"/>
      <w:divBdr>
        <w:top w:val="none" w:sz="0" w:space="0" w:color="auto"/>
        <w:left w:val="none" w:sz="0" w:space="0" w:color="auto"/>
        <w:bottom w:val="none" w:sz="0" w:space="0" w:color="auto"/>
        <w:right w:val="none" w:sz="0" w:space="0" w:color="auto"/>
      </w:divBdr>
    </w:div>
    <w:div w:id="888957237">
      <w:bodyDiv w:val="1"/>
      <w:marLeft w:val="0"/>
      <w:marRight w:val="0"/>
      <w:marTop w:val="0"/>
      <w:marBottom w:val="0"/>
      <w:divBdr>
        <w:top w:val="none" w:sz="0" w:space="0" w:color="auto"/>
        <w:left w:val="none" w:sz="0" w:space="0" w:color="auto"/>
        <w:bottom w:val="none" w:sz="0" w:space="0" w:color="auto"/>
        <w:right w:val="none" w:sz="0" w:space="0" w:color="auto"/>
      </w:divBdr>
    </w:div>
    <w:div w:id="941497045">
      <w:bodyDiv w:val="1"/>
      <w:marLeft w:val="0"/>
      <w:marRight w:val="0"/>
      <w:marTop w:val="0"/>
      <w:marBottom w:val="0"/>
      <w:divBdr>
        <w:top w:val="none" w:sz="0" w:space="0" w:color="auto"/>
        <w:left w:val="none" w:sz="0" w:space="0" w:color="auto"/>
        <w:bottom w:val="none" w:sz="0" w:space="0" w:color="auto"/>
        <w:right w:val="none" w:sz="0" w:space="0" w:color="auto"/>
      </w:divBdr>
    </w:div>
    <w:div w:id="999429615">
      <w:bodyDiv w:val="1"/>
      <w:marLeft w:val="0"/>
      <w:marRight w:val="0"/>
      <w:marTop w:val="0"/>
      <w:marBottom w:val="0"/>
      <w:divBdr>
        <w:top w:val="none" w:sz="0" w:space="0" w:color="auto"/>
        <w:left w:val="none" w:sz="0" w:space="0" w:color="auto"/>
        <w:bottom w:val="none" w:sz="0" w:space="0" w:color="auto"/>
        <w:right w:val="none" w:sz="0" w:space="0" w:color="auto"/>
      </w:divBdr>
    </w:div>
    <w:div w:id="1021400535">
      <w:bodyDiv w:val="1"/>
      <w:marLeft w:val="0"/>
      <w:marRight w:val="0"/>
      <w:marTop w:val="0"/>
      <w:marBottom w:val="0"/>
      <w:divBdr>
        <w:top w:val="none" w:sz="0" w:space="0" w:color="auto"/>
        <w:left w:val="none" w:sz="0" w:space="0" w:color="auto"/>
        <w:bottom w:val="none" w:sz="0" w:space="0" w:color="auto"/>
        <w:right w:val="none" w:sz="0" w:space="0" w:color="auto"/>
      </w:divBdr>
    </w:div>
    <w:div w:id="1087193993">
      <w:bodyDiv w:val="1"/>
      <w:marLeft w:val="0"/>
      <w:marRight w:val="0"/>
      <w:marTop w:val="0"/>
      <w:marBottom w:val="0"/>
      <w:divBdr>
        <w:top w:val="none" w:sz="0" w:space="0" w:color="auto"/>
        <w:left w:val="none" w:sz="0" w:space="0" w:color="auto"/>
        <w:bottom w:val="none" w:sz="0" w:space="0" w:color="auto"/>
        <w:right w:val="none" w:sz="0" w:space="0" w:color="auto"/>
      </w:divBdr>
    </w:div>
    <w:div w:id="1115829810">
      <w:bodyDiv w:val="1"/>
      <w:marLeft w:val="0"/>
      <w:marRight w:val="0"/>
      <w:marTop w:val="0"/>
      <w:marBottom w:val="0"/>
      <w:divBdr>
        <w:top w:val="none" w:sz="0" w:space="0" w:color="auto"/>
        <w:left w:val="none" w:sz="0" w:space="0" w:color="auto"/>
        <w:bottom w:val="none" w:sz="0" w:space="0" w:color="auto"/>
        <w:right w:val="none" w:sz="0" w:space="0" w:color="auto"/>
      </w:divBdr>
    </w:div>
    <w:div w:id="1326124921">
      <w:bodyDiv w:val="1"/>
      <w:marLeft w:val="0"/>
      <w:marRight w:val="0"/>
      <w:marTop w:val="0"/>
      <w:marBottom w:val="0"/>
      <w:divBdr>
        <w:top w:val="none" w:sz="0" w:space="0" w:color="auto"/>
        <w:left w:val="none" w:sz="0" w:space="0" w:color="auto"/>
        <w:bottom w:val="none" w:sz="0" w:space="0" w:color="auto"/>
        <w:right w:val="none" w:sz="0" w:space="0" w:color="auto"/>
      </w:divBdr>
    </w:div>
    <w:div w:id="1384254738">
      <w:bodyDiv w:val="1"/>
      <w:marLeft w:val="0"/>
      <w:marRight w:val="0"/>
      <w:marTop w:val="0"/>
      <w:marBottom w:val="0"/>
      <w:divBdr>
        <w:top w:val="none" w:sz="0" w:space="0" w:color="auto"/>
        <w:left w:val="none" w:sz="0" w:space="0" w:color="auto"/>
        <w:bottom w:val="none" w:sz="0" w:space="0" w:color="auto"/>
        <w:right w:val="none" w:sz="0" w:space="0" w:color="auto"/>
      </w:divBdr>
    </w:div>
    <w:div w:id="1475021644">
      <w:bodyDiv w:val="1"/>
      <w:marLeft w:val="0"/>
      <w:marRight w:val="0"/>
      <w:marTop w:val="0"/>
      <w:marBottom w:val="0"/>
      <w:divBdr>
        <w:top w:val="none" w:sz="0" w:space="0" w:color="auto"/>
        <w:left w:val="none" w:sz="0" w:space="0" w:color="auto"/>
        <w:bottom w:val="none" w:sz="0" w:space="0" w:color="auto"/>
        <w:right w:val="none" w:sz="0" w:space="0" w:color="auto"/>
      </w:divBdr>
    </w:div>
    <w:div w:id="1509322624">
      <w:bodyDiv w:val="1"/>
      <w:marLeft w:val="0"/>
      <w:marRight w:val="0"/>
      <w:marTop w:val="0"/>
      <w:marBottom w:val="0"/>
      <w:divBdr>
        <w:top w:val="none" w:sz="0" w:space="0" w:color="auto"/>
        <w:left w:val="none" w:sz="0" w:space="0" w:color="auto"/>
        <w:bottom w:val="none" w:sz="0" w:space="0" w:color="auto"/>
        <w:right w:val="none" w:sz="0" w:space="0" w:color="auto"/>
      </w:divBdr>
    </w:div>
    <w:div w:id="1529949723">
      <w:bodyDiv w:val="1"/>
      <w:marLeft w:val="0"/>
      <w:marRight w:val="0"/>
      <w:marTop w:val="0"/>
      <w:marBottom w:val="0"/>
      <w:divBdr>
        <w:top w:val="none" w:sz="0" w:space="0" w:color="auto"/>
        <w:left w:val="none" w:sz="0" w:space="0" w:color="auto"/>
        <w:bottom w:val="none" w:sz="0" w:space="0" w:color="auto"/>
        <w:right w:val="none" w:sz="0" w:space="0" w:color="auto"/>
      </w:divBdr>
    </w:div>
    <w:div w:id="1687948972">
      <w:bodyDiv w:val="1"/>
      <w:marLeft w:val="0"/>
      <w:marRight w:val="0"/>
      <w:marTop w:val="0"/>
      <w:marBottom w:val="0"/>
      <w:divBdr>
        <w:top w:val="none" w:sz="0" w:space="0" w:color="auto"/>
        <w:left w:val="none" w:sz="0" w:space="0" w:color="auto"/>
        <w:bottom w:val="none" w:sz="0" w:space="0" w:color="auto"/>
        <w:right w:val="none" w:sz="0" w:space="0" w:color="auto"/>
      </w:divBdr>
    </w:div>
    <w:div w:id="170363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687</Words>
  <Characters>3920</Characters>
  <Application>Microsoft Office Word</Application>
  <DocSecurity>0</DocSecurity>
  <Lines>32</Lines>
  <Paragraphs>9</Paragraphs>
  <ScaleCrop>false</ScaleCrop>
  <HeadingPairs>
    <vt:vector size="2" baseType="variant">
      <vt:variant>
        <vt:lpstr>제목</vt:lpstr>
      </vt:variant>
      <vt:variant>
        <vt:i4>1</vt:i4>
      </vt:variant>
    </vt:vector>
  </HeadingPairs>
  <TitlesOfParts>
    <vt:vector size="1" baseType="lpstr">
      <vt:lpstr>Author Guidelines for 8</vt:lpstr>
    </vt:vector>
  </TitlesOfParts>
  <Company/>
  <LinksUpToDate>false</LinksUpToDate>
  <CharactersWithSpaces>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 Guidelines for 8</dc:title>
  <dc:subject/>
  <dc:creator>osh</dc:creator>
  <cp:keywords/>
  <cp:lastModifiedBy>osh</cp:lastModifiedBy>
  <cp:revision>2</cp:revision>
  <cp:lastPrinted>2010-07-01T05:56:00Z</cp:lastPrinted>
  <dcterms:created xsi:type="dcterms:W3CDTF">2021-01-14T02:18:00Z</dcterms:created>
  <dcterms:modified xsi:type="dcterms:W3CDTF">2021-01-14T02:18:00Z</dcterms:modified>
</cp:coreProperties>
</file>